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D4C24" w14:textId="1A1BB70A" w:rsidR="00BC057F" w:rsidRDefault="00BC057F" w:rsidP="00BC057F">
      <w:pPr>
        <w:pStyle w:val="aff8"/>
        <w:rPr>
          <w:color w:val="1F497D" w:themeColor="text2"/>
        </w:rPr>
      </w:pPr>
      <w:r w:rsidRPr="009A2AB2">
        <w:rPr>
          <w:color w:val="1F497D" w:themeColor="text2"/>
        </w:rPr>
        <w:t>Договор возмездного оказания услуг</w:t>
      </w:r>
    </w:p>
    <w:p w14:paraId="0BC2C1AA" w14:textId="7CA218EE"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w:t>
      </w:r>
      <w:r w:rsidR="00A20736">
        <w:rPr>
          <w:rFonts w:ascii="Tahoma" w:eastAsia="Calibri" w:hAnsi="Tahoma" w:cs="Tahoma"/>
        </w:rPr>
        <w:t>2026</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A20736" w14:paraId="26F7CB97" w14:textId="77777777" w:rsidTr="00BB66D7">
        <w:tc>
          <w:tcPr>
            <w:tcW w:w="4952" w:type="dxa"/>
            <w:gridSpan w:val="2"/>
          </w:tcPr>
          <w:p w14:paraId="661ECFD3" w14:textId="77777777" w:rsidR="00A20736" w:rsidRPr="00A27C0E" w:rsidRDefault="00A20736" w:rsidP="00A20736">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A20736" w:rsidRPr="00A27C0E" w:rsidRDefault="00A20736" w:rsidP="00A20736">
            <w:pPr>
              <w:widowControl w:val="0"/>
              <w:autoSpaceDE w:val="0"/>
              <w:autoSpaceDN w:val="0"/>
              <w:adjustRightInd w:val="0"/>
              <w:ind w:right="140" w:hanging="18"/>
              <w:rPr>
                <w:rFonts w:ascii="Tahoma" w:hAnsi="Tahoma" w:cs="Tahoma"/>
                <w:b/>
                <w:sz w:val="20"/>
              </w:rPr>
            </w:pPr>
          </w:p>
          <w:p w14:paraId="774DB690" w14:textId="77777777" w:rsidR="00A20736" w:rsidRPr="00A27C0E" w:rsidRDefault="00A20736" w:rsidP="00A20736">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
            </w:r>
          </w:p>
          <w:p w14:paraId="7B61BC2D" w14:textId="77777777" w:rsidR="00A20736" w:rsidRDefault="00A20736" w:rsidP="00A20736">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77777777" w:rsidR="00A20736" w:rsidRPr="008013FF" w:rsidRDefault="00A20736" w:rsidP="00A20736">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5"/>
            </w:r>
          </w:p>
        </w:tc>
        <w:tc>
          <w:tcPr>
            <w:tcW w:w="4953" w:type="dxa"/>
            <w:gridSpan w:val="3"/>
          </w:tcPr>
          <w:p w14:paraId="358E4712" w14:textId="77777777" w:rsidR="00A20736" w:rsidRPr="00A27C0E" w:rsidRDefault="00A20736" w:rsidP="00A20736">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2E4956DB" w14:textId="77777777" w:rsidR="00A20736" w:rsidRPr="00A27C0E" w:rsidRDefault="00A20736" w:rsidP="00A20736">
            <w:pPr>
              <w:widowControl w:val="0"/>
              <w:autoSpaceDE w:val="0"/>
              <w:autoSpaceDN w:val="0"/>
              <w:adjustRightInd w:val="0"/>
              <w:ind w:right="140"/>
              <w:rPr>
                <w:rFonts w:ascii="Tahoma" w:hAnsi="Tahoma" w:cs="Tahoma"/>
                <w:b/>
                <w:sz w:val="20"/>
              </w:rPr>
            </w:pPr>
          </w:p>
          <w:p w14:paraId="4E95D6D1" w14:textId="77777777" w:rsidR="00A20736" w:rsidRPr="00A27C0E" w:rsidRDefault="00A20736" w:rsidP="00A20736">
            <w:pPr>
              <w:widowControl w:val="0"/>
              <w:autoSpaceDE w:val="0"/>
              <w:autoSpaceDN w:val="0"/>
              <w:adjustRightInd w:val="0"/>
              <w:ind w:left="185" w:right="140"/>
              <w:rPr>
                <w:rFonts w:ascii="Tahoma" w:hAnsi="Tahoma" w:cs="Tahoma"/>
                <w:i/>
                <w:sz w:val="20"/>
              </w:rPr>
            </w:pPr>
            <w:r>
              <w:rPr>
                <w:rFonts w:ascii="Tahoma" w:hAnsi="Tahoma" w:cs="Tahoma"/>
                <w:b/>
                <w:sz w:val="20"/>
              </w:rPr>
              <w:t>АО «КРП»</w:t>
            </w:r>
            <w:r w:rsidRPr="00A27C0E">
              <w:rPr>
                <w:rFonts w:ascii="Tahoma" w:hAnsi="Tahoma" w:cs="Tahoma"/>
                <w:b/>
                <w:sz w:val="20"/>
              </w:rPr>
              <w:t xml:space="preserve"> </w:t>
            </w:r>
          </w:p>
          <w:p w14:paraId="655EDFCC" w14:textId="77777777" w:rsidR="00A20736" w:rsidRDefault="00A20736" w:rsidP="00A20736">
            <w:pPr>
              <w:widowControl w:val="0"/>
              <w:ind w:left="185"/>
              <w:rPr>
                <w:rFonts w:ascii="Tahoma" w:hAnsi="Tahoma" w:cs="Tahoma"/>
                <w:sz w:val="20"/>
              </w:rPr>
            </w:pPr>
            <w:r w:rsidRPr="00A27C0E">
              <w:rPr>
                <w:rFonts w:ascii="Tahoma" w:hAnsi="Tahoma" w:cs="Tahoma"/>
                <w:sz w:val="20"/>
              </w:rPr>
              <w:t xml:space="preserve">в лице </w:t>
            </w:r>
            <w:r>
              <w:rPr>
                <w:rFonts w:ascii="Tahoma" w:hAnsi="Tahoma" w:cs="Tahoma"/>
                <w:sz w:val="20"/>
              </w:rPr>
              <w:t>представителя по доверенности Культякова Геннадия Юрьевича</w:t>
            </w:r>
            <w:r w:rsidRPr="00A27C0E">
              <w:rPr>
                <w:rFonts w:ascii="Tahoma" w:hAnsi="Tahoma" w:cs="Tahoma"/>
                <w:sz w:val="20"/>
              </w:rPr>
              <w:t>,</w:t>
            </w:r>
          </w:p>
          <w:p w14:paraId="175EB2A3" w14:textId="03BC8714" w:rsidR="00A20736" w:rsidRPr="00A27C0E" w:rsidRDefault="00A20736" w:rsidP="00A20736">
            <w:pPr>
              <w:widowControl w:val="0"/>
              <w:ind w:left="185"/>
              <w:rPr>
                <w:rFonts w:ascii="Tahoma" w:hAnsi="Tahoma" w:cs="Tahoma"/>
                <w:sz w:val="20"/>
              </w:rPr>
            </w:pPr>
            <w:r w:rsidRPr="00A27C0E">
              <w:rPr>
                <w:rFonts w:ascii="Tahoma" w:hAnsi="Tahoma" w:cs="Tahoma"/>
                <w:sz w:val="20"/>
              </w:rPr>
              <w:t xml:space="preserve">действующего на основании </w:t>
            </w:r>
            <w:r>
              <w:rPr>
                <w:rFonts w:ascii="Tahoma" w:hAnsi="Tahoma" w:cs="Tahoma"/>
                <w:sz w:val="20"/>
              </w:rPr>
              <w:t>Доверенности №КРП/ДО-</w:t>
            </w:r>
            <w:r w:rsidRPr="00080C63">
              <w:rPr>
                <w:rFonts w:ascii="Tahoma" w:hAnsi="Tahoma" w:cs="Tahoma"/>
                <w:sz w:val="20"/>
              </w:rPr>
              <w:t>163</w:t>
            </w:r>
            <w:r>
              <w:rPr>
                <w:rFonts w:ascii="Tahoma" w:hAnsi="Tahoma" w:cs="Tahoma"/>
                <w:sz w:val="20"/>
              </w:rPr>
              <w:t xml:space="preserve"> от 19.12.202</w:t>
            </w:r>
            <w:r w:rsidRPr="00080C63">
              <w:rPr>
                <w:rFonts w:ascii="Tahoma" w:hAnsi="Tahoma" w:cs="Tahoma"/>
                <w:sz w:val="20"/>
              </w:rPr>
              <w:t>5</w:t>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5C712E">
      <w:pPr>
        <w:pStyle w:val="affe"/>
        <w:numPr>
          <w:ilvl w:val="0"/>
          <w:numId w:val="3"/>
        </w:numPr>
        <w:spacing w:before="120"/>
        <w:ind w:left="851" w:hanging="851"/>
        <w:rPr>
          <w:sz w:val="22"/>
          <w:szCs w:val="22"/>
        </w:rPr>
      </w:pPr>
      <w:r w:rsidRPr="007E4F11">
        <w:t>ПРЕДМЕТ</w:t>
      </w:r>
    </w:p>
    <w:p w14:paraId="712A96E5" w14:textId="222A896A" w:rsidR="00BC057F" w:rsidRDefault="00BC057F" w:rsidP="005C712E">
      <w:pPr>
        <w:pStyle w:val="afff0"/>
        <w:numPr>
          <w:ilvl w:val="1"/>
          <w:numId w:val="3"/>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r w:rsidR="004D16D2">
        <w:t xml:space="preserve"> </w:t>
      </w:r>
      <w:r w:rsidR="001433D8">
        <w:t>по проведению огнезащитной обработки деревянных конструкций кровли объекта АО «КРП».</w:t>
      </w:r>
    </w:p>
    <w:p w14:paraId="3E22271E" w14:textId="18DBE404" w:rsidR="001433D8" w:rsidRPr="007C599D" w:rsidRDefault="001433D8" w:rsidP="005C712E">
      <w:pPr>
        <w:pStyle w:val="afff0"/>
        <w:numPr>
          <w:ilvl w:val="1"/>
          <w:numId w:val="3"/>
        </w:numPr>
        <w:ind w:left="851" w:hanging="851"/>
      </w:pPr>
      <w:r w:rsidRPr="00365092">
        <w:rPr>
          <w:u w:color="FF0000"/>
        </w:rPr>
        <w:t>Наименование, перечень и состав Услуг, а также иные требования к Услугам содержатся в Задании (Приложени</w:t>
      </w:r>
      <w:r>
        <w:rPr>
          <w:u w:color="FF0000"/>
        </w:rPr>
        <w:t>е</w:t>
      </w:r>
      <w:r w:rsidRPr="00365092">
        <w:rPr>
          <w:u w:color="FF0000"/>
        </w:rPr>
        <w:t xml:space="preserve"> «Задание»).</w:t>
      </w:r>
    </w:p>
    <w:p w14:paraId="1DE27276" w14:textId="77777777" w:rsidR="00BC057F" w:rsidRPr="0046405C" w:rsidRDefault="00BC057F" w:rsidP="005C712E">
      <w:pPr>
        <w:pStyle w:val="affe"/>
        <w:numPr>
          <w:ilvl w:val="0"/>
          <w:numId w:val="3"/>
        </w:numPr>
        <w:tabs>
          <w:tab w:val="num" w:pos="851"/>
        </w:tabs>
        <w:spacing w:before="120"/>
        <w:ind w:left="851" w:hanging="851"/>
      </w:pPr>
      <w:r w:rsidRPr="0046405C">
        <w:t>СРОК</w:t>
      </w:r>
    </w:p>
    <w:p w14:paraId="134DD63D" w14:textId="383C1DB8" w:rsidR="000111E3" w:rsidRPr="00E61CB2" w:rsidRDefault="004038DF" w:rsidP="005C712E">
      <w:pPr>
        <w:pStyle w:val="afff0"/>
        <w:numPr>
          <w:ilvl w:val="1"/>
          <w:numId w:val="3"/>
        </w:numPr>
        <w:ind w:left="851" w:hanging="851"/>
        <w:rPr>
          <w:color w:val="FF0000"/>
        </w:rPr>
      </w:pPr>
      <w:r w:rsidRPr="00365092">
        <w:t xml:space="preserve">Срок </w:t>
      </w:r>
      <w:r w:rsidR="000111E3" w:rsidRPr="00365092">
        <w:t>оказания Услуг</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0C0F4AB2" w:rsidR="006016D8" w:rsidRPr="00E61CB2" w:rsidRDefault="001433D8" w:rsidP="001433D8">
            <w:pPr>
              <w:pStyle w:val="SL0Text8Simplawyer"/>
            </w:pPr>
            <w:r w:rsidRPr="00365092">
              <w:rPr>
                <w:sz w:val="20"/>
                <w:szCs w:val="20"/>
              </w:rPr>
              <w:t>с </w:t>
            </w:r>
            <w:r>
              <w:rPr>
                <w:bCs/>
                <w:sz w:val="20"/>
                <w:szCs w:val="20"/>
              </w:rPr>
              <w:t>01.06.2026</w:t>
            </w:r>
            <w:r>
              <w:rPr>
                <w:color w:val="FF0000"/>
                <w:sz w:val="20"/>
                <w:szCs w:val="20"/>
              </w:rPr>
              <w:t xml:space="preserve"> </w:t>
            </w:r>
            <w:r w:rsidRPr="00365092">
              <w:rPr>
                <w:sz w:val="20"/>
                <w:szCs w:val="20"/>
              </w:rPr>
              <w:t>по </w:t>
            </w:r>
            <w:r>
              <w:rPr>
                <w:bCs/>
                <w:sz w:val="20"/>
                <w:szCs w:val="20"/>
              </w:rPr>
              <w:t>31.08.2026</w:t>
            </w:r>
          </w:p>
        </w:tc>
      </w:tr>
    </w:tbl>
    <w:p w14:paraId="7D7C79AF" w14:textId="77777777" w:rsidR="00BB66D7" w:rsidRDefault="00BB66D7" w:rsidP="005C712E">
      <w:pPr>
        <w:pStyle w:val="affe"/>
        <w:numPr>
          <w:ilvl w:val="0"/>
          <w:numId w:val="3"/>
        </w:numPr>
        <w:tabs>
          <w:tab w:val="num" w:pos="851"/>
        </w:tabs>
        <w:ind w:left="851" w:hanging="851"/>
      </w:pPr>
      <w:r>
        <w:t>ЦЕНА</w:t>
      </w:r>
    </w:p>
    <w:p w14:paraId="7D88DEB1" w14:textId="3F1DC9F9" w:rsidR="00CC4812" w:rsidRPr="0046405C" w:rsidRDefault="00CC4812" w:rsidP="005C712E">
      <w:pPr>
        <w:pStyle w:val="afff0"/>
        <w:numPr>
          <w:ilvl w:val="1"/>
          <w:numId w:val="3"/>
        </w:numPr>
        <w:ind w:left="851" w:hanging="851"/>
        <w:rPr>
          <w:bCs/>
        </w:rPr>
      </w:pPr>
      <w:r w:rsidRPr="004A2458">
        <w:t xml:space="preserve">Цена </w:t>
      </w:r>
      <w:r>
        <w:t>Договора</w:t>
      </w:r>
      <w:r w:rsidRPr="004A2458">
        <w:rPr>
          <w:rFonts w:eastAsia="Calibri"/>
          <w:lang w:eastAsia="ru-RU"/>
        </w:rPr>
        <w:t xml:space="preserve"> является твердой</w:t>
      </w:r>
      <w:r>
        <w:rPr>
          <w:rFonts w:eastAsia="Calibri"/>
          <w:lang w:eastAsia="ru-RU"/>
        </w:rPr>
        <w:t xml:space="preserve"> </w:t>
      </w:r>
      <w:r w:rsidRPr="004A2458">
        <w:rPr>
          <w:rFonts w:eastAsia="Calibri"/>
          <w:lang w:eastAsia="ru-RU"/>
        </w:rPr>
        <w:t>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B656CC">
              <w:rPr>
                <w:rStyle w:val="a7"/>
                <w:rFonts w:ascii="Tahoma" w:hAnsi="Tahoma" w:cs="Tahoma"/>
                <w:color w:val="FF0000"/>
                <w:sz w:val="20"/>
                <w:szCs w:val="20"/>
                <w:lang w:val="en-US"/>
              </w:rPr>
              <w:footnoteReference w:id="6"/>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B656CC">
              <w:rPr>
                <w:rStyle w:val="a7"/>
                <w:rFonts w:ascii="Tahoma" w:hAnsi="Tahoma" w:cs="Tahoma"/>
                <w:color w:val="FF0000"/>
                <w:sz w:val="20"/>
                <w:szCs w:val="20"/>
              </w:rPr>
              <w:footnoteReference w:id="7"/>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B656CC">
              <w:rPr>
                <w:rStyle w:val="a7"/>
                <w:rFonts w:ascii="Tahoma" w:hAnsi="Tahoma" w:cs="Tahoma"/>
                <w:color w:val="FF0000"/>
                <w:sz w:val="20"/>
                <w:szCs w:val="20"/>
                <w:lang w:eastAsia="en-US"/>
              </w:rPr>
              <w:footnoteReference w:id="8"/>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32A1F79"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004950DC">
              <w:rPr>
                <w:rFonts w:ascii="Tahoma" w:hAnsi="Tahoma" w:cs="Tahoma"/>
                <w:sz w:val="20"/>
              </w:rPr>
              <w:t xml:space="preserve"> </w:t>
            </w:r>
            <w:r w:rsidR="004950DC">
              <w:rPr>
                <w:rStyle w:val="a7"/>
                <w:rFonts w:ascii="Tahoma" w:hAnsi="Tahoma" w:cs="Tahoma"/>
                <w:sz w:val="20"/>
              </w:rPr>
              <w:footnoteReference w:id="9"/>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B656CC">
              <w:rPr>
                <w:rStyle w:val="a7"/>
                <w:rFonts w:ascii="Tahoma" w:hAnsi="Tahoma" w:cs="Tahoma"/>
                <w:color w:val="FF0000"/>
                <w:sz w:val="20"/>
                <w:szCs w:val="20"/>
              </w:rPr>
              <w:footnoteReference w:id="10"/>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1"/>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54E9D8C8" w14:textId="1CA5FA16" w:rsidR="001845E4" w:rsidRPr="00895AB2" w:rsidRDefault="00CC4812" w:rsidP="001433D8">
            <w:pPr>
              <w:spacing w:after="120"/>
              <w:rPr>
                <w:rFonts w:ascii="Tahoma" w:hAnsi="Tahoma" w:cs="Tahoma"/>
                <w:sz w:val="20"/>
              </w:rPr>
            </w:pPr>
            <w:proofErr w:type="gramStart"/>
            <w:r w:rsidRPr="00A42565">
              <w:rPr>
                <w:rFonts w:ascii="Tahoma" w:hAnsi="Tahoma" w:cs="Tahoma"/>
                <w:color w:val="FF0000"/>
                <w:sz w:val="20"/>
                <w:highlight w:val="darkCyan"/>
              </w:rPr>
              <w:lastRenderedPageBreak/>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00B073B0"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00B073B0"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0" w:name="_Ref160720686"/>
            <w:r w:rsidRPr="00A42565">
              <w:rPr>
                <w:rFonts w:ascii="Tahoma" w:hAnsi="Tahoma" w:cs="Tahoma"/>
                <w:color w:val="FF0000"/>
                <w:sz w:val="20"/>
                <w:highlight w:val="darkCyan"/>
              </w:rPr>
              <w:t xml:space="preserve">] </w:t>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03FEAAD8" w14:textId="75E8FD24" w:rsidR="00B21FAA" w:rsidRPr="00891C08" w:rsidRDefault="00B21FAA" w:rsidP="005C712E">
      <w:pPr>
        <w:pStyle w:val="afff0"/>
        <w:numPr>
          <w:ilvl w:val="1"/>
          <w:numId w:val="3"/>
        </w:numPr>
        <w:ind w:left="851" w:hanging="851"/>
      </w:pPr>
      <w:r w:rsidRPr="00891C08">
        <w:t xml:space="preserve">Цена Договора включает в себя вознаграждение </w:t>
      </w:r>
      <w:r>
        <w:t>Исполнителя</w:t>
      </w:r>
      <w:r w:rsidRPr="00891C08">
        <w:t>, а также все его затраты по исполнению Договора (если в силу Договора соответствующие обязанности не лежат на Заказчике).</w:t>
      </w:r>
    </w:p>
    <w:p w14:paraId="5BECD212" w14:textId="3DCE6501" w:rsidR="00B21FAA" w:rsidRPr="00891C08" w:rsidRDefault="00B21FAA" w:rsidP="00B21FAA">
      <w:pPr>
        <w:pStyle w:val="aff6"/>
      </w:pPr>
      <w:r w:rsidRPr="00891C08">
        <w:t xml:space="preserve">Цена Договора не включает затраты, которые </w:t>
      </w:r>
      <w:r>
        <w:t>Исполнитель</w:t>
      </w:r>
      <w:r w:rsidRPr="00891C08">
        <w:t xml:space="preserve"> не несёт в связи с содействием Заказчика.</w:t>
      </w:r>
    </w:p>
    <w:p w14:paraId="2743DFD2" w14:textId="128BE286" w:rsidR="00B21FAA" w:rsidRPr="00891C08" w:rsidRDefault="00B21FAA" w:rsidP="00B21FAA">
      <w:pPr>
        <w:pStyle w:val="aff6"/>
      </w:pPr>
      <w:r w:rsidRPr="00891C08">
        <w:t xml:space="preserve">Цена </w:t>
      </w:r>
      <w:r>
        <w:t>Услуг</w:t>
      </w:r>
      <w:r w:rsidRPr="00891C08">
        <w:t>, подлежащая приемке и оплате Заказчиком, указывается в документах без учёта стоимости материалов Заказчика.</w:t>
      </w:r>
    </w:p>
    <w:p w14:paraId="070E4E6D" w14:textId="77777777" w:rsidR="007D76DA" w:rsidRPr="00C0711F" w:rsidRDefault="007D76DA" w:rsidP="005C712E">
      <w:pPr>
        <w:pStyle w:val="affe"/>
        <w:numPr>
          <w:ilvl w:val="0"/>
          <w:numId w:val="3"/>
        </w:numPr>
        <w:ind w:left="851" w:hanging="851"/>
      </w:pPr>
      <w:r w:rsidRPr="00C0711F">
        <w:t xml:space="preserve">ПОРЯДОК </w:t>
      </w:r>
      <w:r w:rsidR="000F5E1F" w:rsidRPr="00C0711F">
        <w:t>РАСЧЕТОВ</w:t>
      </w:r>
    </w:p>
    <w:p w14:paraId="2DF6B7D7" w14:textId="6B18F5A2" w:rsidR="00F60551" w:rsidRDefault="00F60551" w:rsidP="00F60551">
      <w:pPr>
        <w:spacing w:before="120" w:after="240"/>
        <w:ind w:left="142"/>
        <w:jc w:val="both"/>
        <w:rPr>
          <w:rFonts w:ascii="Tahoma" w:hAnsi="Tahoma" w:cs="Tahoma"/>
          <w:i/>
          <w:sz w:val="20"/>
        </w:rPr>
      </w:pPr>
      <w:bookmarkStart w:id="1" w:name="_Hlk208999818"/>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F60551" w:rsidRPr="006C192F" w14:paraId="6DBF0A6A" w14:textId="77777777" w:rsidTr="00003083">
        <w:trPr>
          <w:trHeight w:val="280"/>
        </w:trPr>
        <w:tc>
          <w:tcPr>
            <w:tcW w:w="9923" w:type="dxa"/>
            <w:gridSpan w:val="2"/>
            <w:tcBorders>
              <w:top w:val="dotted" w:sz="4" w:space="0" w:color="auto"/>
            </w:tcBorders>
            <w:shd w:val="clear" w:color="auto" w:fill="F2F2F2" w:themeFill="background1" w:themeFillShade="F2"/>
          </w:tcPr>
          <w:p w14:paraId="6CF77E8E" w14:textId="1B1054B8" w:rsidR="00F60551" w:rsidRPr="006C192F" w:rsidRDefault="00F60551" w:rsidP="001433D8">
            <w:pPr>
              <w:ind w:left="148"/>
              <w:jc w:val="both"/>
              <w:rPr>
                <w:rFonts w:ascii="Tahoma" w:hAnsi="Tahoma" w:cs="Tahoma"/>
                <w:b/>
                <w:sz w:val="20"/>
                <w:szCs w:val="20"/>
              </w:rPr>
            </w:pPr>
            <w:bookmarkStart w:id="2" w:name="_Hlk208922157"/>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p>
        </w:tc>
      </w:tr>
      <w:tr w:rsidR="00F60551" w:rsidRPr="006C192F" w14:paraId="70B4054D" w14:textId="77777777" w:rsidTr="00003083">
        <w:trPr>
          <w:trHeight w:val="280"/>
        </w:trPr>
        <w:tc>
          <w:tcPr>
            <w:tcW w:w="1843" w:type="dxa"/>
            <w:tcBorders>
              <w:right w:val="dotted" w:sz="4" w:space="0" w:color="auto"/>
            </w:tcBorders>
          </w:tcPr>
          <w:p w14:paraId="54FF7606"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75FA536"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B51EB12" w14:textId="6BADB711" w:rsidR="00F60551" w:rsidRPr="00C37CA0" w:rsidRDefault="000062D8" w:rsidP="000062D8">
            <w:pPr>
              <w:tabs>
                <w:tab w:val="left" w:pos="1029"/>
                <w:tab w:val="left" w:pos="1418"/>
                <w:tab w:val="left" w:pos="3119"/>
              </w:tabs>
              <w:suppressAutoHyphens/>
              <w:ind w:left="142" w:hanging="44"/>
              <w:jc w:val="both"/>
              <w:rPr>
                <w:rFonts w:ascii="Tahoma" w:hAnsi="Tahoma" w:cs="Tahoma"/>
                <w:i/>
                <w:iCs/>
                <w:color w:val="FFC000"/>
                <w:sz w:val="20"/>
                <w:szCs w:val="20"/>
              </w:rPr>
            </w:pPr>
            <w:r>
              <w:rPr>
                <w:rFonts w:ascii="Tahoma" w:hAnsi="Tahoma" w:cs="Tahoma"/>
                <w:sz w:val="20"/>
                <w:szCs w:val="20"/>
              </w:rPr>
              <w:t>-</w:t>
            </w:r>
            <w:r w:rsidR="00F60551">
              <w:rPr>
                <w:rFonts w:ascii="Tahoma" w:hAnsi="Tahoma" w:cs="Tahoma"/>
                <w:sz w:val="20"/>
                <w:szCs w:val="20"/>
              </w:rPr>
              <w:t xml:space="preserve"> </w:t>
            </w:r>
          </w:p>
        </w:tc>
      </w:tr>
      <w:tr w:rsidR="00F60551" w:rsidRPr="006C192F" w14:paraId="4C148A29" w14:textId="77777777" w:rsidTr="00003083">
        <w:tc>
          <w:tcPr>
            <w:tcW w:w="1843" w:type="dxa"/>
            <w:tcBorders>
              <w:bottom w:val="dotted" w:sz="4" w:space="0" w:color="auto"/>
              <w:right w:val="dotted" w:sz="4" w:space="0" w:color="auto"/>
            </w:tcBorders>
          </w:tcPr>
          <w:p w14:paraId="453C4D2A"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35691734"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BEC876F" w14:textId="765BD436" w:rsidR="00F60551" w:rsidRPr="00920E78" w:rsidRDefault="00F60551" w:rsidP="001433D8">
            <w:pPr>
              <w:ind w:left="148"/>
              <w:jc w:val="both"/>
              <w:rPr>
                <w:rFonts w:ascii="Tahoma" w:hAnsi="Tahoma" w:cs="Tahoma"/>
                <w:sz w:val="20"/>
                <w:szCs w:val="20"/>
              </w:rPr>
            </w:pPr>
            <w:r>
              <w:rPr>
                <w:rFonts w:ascii="Tahoma" w:hAnsi="Tahoma" w:cs="Tahoma"/>
                <w:sz w:val="20"/>
                <w:szCs w:val="20"/>
              </w:rPr>
              <w:t>не позднее</w:t>
            </w:r>
            <w:r>
              <w:rPr>
                <w:rFonts w:ascii="Tahoma" w:hAnsi="Tahoma" w:cs="Tahoma"/>
                <w:bCs/>
                <w:color w:val="FF0000"/>
                <w:sz w:val="20"/>
                <w:szCs w:val="20"/>
                <w:lang w:eastAsia="ru-RU"/>
              </w:rPr>
              <w:t xml:space="preserve"> </w:t>
            </w:r>
            <w:r w:rsidRPr="00920E78">
              <w:rPr>
                <w:rFonts w:ascii="Tahoma" w:hAnsi="Tahoma" w:cs="Tahoma"/>
                <w:sz w:val="20"/>
                <w:szCs w:val="20"/>
              </w:rPr>
              <w:t>7</w:t>
            </w:r>
            <w:r>
              <w:rPr>
                <w:rFonts w:ascii="Tahoma" w:hAnsi="Tahoma" w:cs="Tahoma"/>
                <w:sz w:val="20"/>
                <w:szCs w:val="20"/>
              </w:rPr>
              <w:t xml:space="preserve"> </w:t>
            </w:r>
            <w:proofErr w:type="spellStart"/>
            <w:r>
              <w:rPr>
                <w:rFonts w:ascii="Tahoma" w:hAnsi="Tahoma" w:cs="Tahoma"/>
                <w:sz w:val="20"/>
                <w:szCs w:val="20"/>
              </w:rPr>
              <w:t>р.д</w:t>
            </w:r>
            <w:proofErr w:type="spellEnd"/>
            <w:r>
              <w:rPr>
                <w:rFonts w:ascii="Tahoma" w:hAnsi="Tahoma" w:cs="Tahoma"/>
                <w:sz w:val="20"/>
                <w:szCs w:val="20"/>
              </w:rPr>
              <w:t>.</w:t>
            </w:r>
          </w:p>
        </w:tc>
      </w:tr>
      <w:tr w:rsidR="00F60551" w:rsidRPr="006C192F" w14:paraId="3FB73788" w14:textId="77777777" w:rsidTr="00003083">
        <w:tc>
          <w:tcPr>
            <w:tcW w:w="1843" w:type="dxa"/>
            <w:tcBorders>
              <w:top w:val="dotted" w:sz="4" w:space="0" w:color="auto"/>
              <w:bottom w:val="nil"/>
              <w:right w:val="dotted" w:sz="4" w:space="0" w:color="auto"/>
            </w:tcBorders>
          </w:tcPr>
          <w:p w14:paraId="4B0522C2"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F133A7B" w14:textId="4161E26D" w:rsidR="00F60551" w:rsidRPr="006C192F" w:rsidRDefault="00F60551" w:rsidP="00003083">
            <w:pPr>
              <w:ind w:left="148"/>
              <w:jc w:val="both"/>
              <w:rPr>
                <w:rFonts w:ascii="Tahoma" w:hAnsi="Tahoma" w:cs="Tahoma"/>
                <w:sz w:val="20"/>
                <w:szCs w:val="20"/>
              </w:rPr>
            </w:pPr>
            <w:r>
              <w:rPr>
                <w:rFonts w:ascii="Tahoma" w:hAnsi="Tahoma" w:cs="Tahoma"/>
                <w:sz w:val="20"/>
                <w:szCs w:val="20"/>
              </w:rPr>
              <w:t xml:space="preserve">с даты </w:t>
            </w:r>
            <w:r w:rsidR="00E4678E">
              <w:rPr>
                <w:rFonts w:ascii="Tahoma" w:hAnsi="Tahoma" w:cs="Tahoma"/>
                <w:sz w:val="20"/>
                <w:szCs w:val="20"/>
              </w:rPr>
              <w:t xml:space="preserve">приемки оказанных </w:t>
            </w:r>
            <w:r w:rsidR="000C0029">
              <w:rPr>
                <w:rFonts w:ascii="Tahoma" w:hAnsi="Tahoma" w:cs="Tahoma"/>
                <w:sz w:val="20"/>
                <w:szCs w:val="20"/>
              </w:rPr>
              <w:t>У</w:t>
            </w:r>
            <w:r w:rsidR="00E4678E">
              <w:rPr>
                <w:rFonts w:ascii="Tahoma" w:hAnsi="Tahoma" w:cs="Tahoma"/>
                <w:sz w:val="20"/>
                <w:szCs w:val="20"/>
              </w:rPr>
              <w:t xml:space="preserve">слуг </w:t>
            </w:r>
          </w:p>
        </w:tc>
      </w:tr>
      <w:tr w:rsidR="00F60551" w:rsidRPr="00344C0B" w14:paraId="101970BB" w14:textId="77777777" w:rsidTr="00003083">
        <w:tc>
          <w:tcPr>
            <w:tcW w:w="1843" w:type="dxa"/>
            <w:tcBorders>
              <w:top w:val="dotted" w:sz="4" w:space="0" w:color="auto"/>
              <w:bottom w:val="dotted" w:sz="4" w:space="0" w:color="auto"/>
              <w:right w:val="dotted" w:sz="4" w:space="0" w:color="auto"/>
            </w:tcBorders>
          </w:tcPr>
          <w:p w14:paraId="01960FEC" w14:textId="77777777" w:rsidR="00F60551" w:rsidRPr="006C192F" w:rsidRDefault="00F60551"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8933072" w14:textId="3CD5E50A" w:rsidR="004E38CF" w:rsidRDefault="004E38CF" w:rsidP="00B656CC">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при условии предоставления</w:t>
            </w:r>
            <w:r w:rsidR="00BE055C">
              <w:rPr>
                <w:rFonts w:ascii="Tahoma" w:hAnsi="Tahoma" w:cs="Tahoma"/>
                <w:sz w:val="20"/>
              </w:rPr>
              <w:t xml:space="preserve"> оригиналов/скан-копий </w:t>
            </w:r>
            <w:r w:rsidR="00BE055C" w:rsidRPr="00891C08">
              <w:rPr>
                <w:rFonts w:ascii="Tahoma" w:hAnsi="Tahoma" w:cs="Tahoma"/>
                <w:sz w:val="20"/>
              </w:rPr>
              <w:t>и, если применимо, подписания обеими Сторонами</w:t>
            </w:r>
            <w:r w:rsidRPr="00891C08">
              <w:rPr>
                <w:rFonts w:ascii="Tahoma" w:hAnsi="Tahoma" w:cs="Tahoma"/>
                <w:sz w:val="20"/>
              </w:rPr>
              <w:t>:</w:t>
            </w:r>
          </w:p>
          <w:p w14:paraId="74ED7ED0" w14:textId="4326EBDE" w:rsidR="00F60551" w:rsidRDefault="004E38CF"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 Акта сдачи-приемки услуг;</w:t>
            </w:r>
            <w:r w:rsidR="00D24530">
              <w:rPr>
                <w:rFonts w:ascii="Tahoma" w:hAnsi="Tahoma" w:cs="Tahoma"/>
                <w:sz w:val="20"/>
              </w:rPr>
              <w:t xml:space="preserve"> </w:t>
            </w:r>
          </w:p>
          <w:p w14:paraId="47336BBB" w14:textId="6CE1E83F" w:rsidR="006A39DA" w:rsidRDefault="006A39DA" w:rsidP="00003083">
            <w:pPr>
              <w:pStyle w:val="a9"/>
              <w:widowControl w:val="0"/>
              <w:autoSpaceDE w:val="0"/>
              <w:autoSpaceDN w:val="0"/>
              <w:adjustRightInd w:val="0"/>
              <w:ind w:left="140" w:firstLine="2"/>
              <w:rPr>
                <w:rFonts w:ascii="Tahoma" w:hAnsi="Tahoma" w:cs="Tahoma"/>
                <w:sz w:val="20"/>
              </w:rPr>
            </w:pPr>
            <w:r>
              <w:rPr>
                <w:rFonts w:ascii="Tahoma" w:hAnsi="Tahoma" w:cs="Tahoma"/>
                <w:color w:val="FF0000"/>
                <w:sz w:val="20"/>
                <w:szCs w:val="20"/>
                <w:lang w:eastAsia="ru-RU"/>
              </w:rPr>
              <w:t xml:space="preserve">- </w:t>
            </w:r>
            <w:r w:rsidRPr="000C0029">
              <w:rPr>
                <w:rFonts w:ascii="Tahoma" w:hAnsi="Tahoma" w:cs="Tahoma"/>
                <w:sz w:val="20"/>
                <w:szCs w:val="20"/>
                <w:lang w:eastAsia="ru-RU"/>
              </w:rPr>
              <w:t>счета на оплату;</w:t>
            </w:r>
            <w:r w:rsidRPr="00137E36">
              <w:rPr>
                <w:rFonts w:ascii="Tahoma" w:hAnsi="Tahoma" w:cs="Tahoma"/>
                <w:bCs/>
                <w:color w:val="FF0000"/>
                <w:sz w:val="20"/>
              </w:rPr>
              <w:t>]</w:t>
            </w:r>
          </w:p>
          <w:p w14:paraId="266E9F5E" w14:textId="77777777" w:rsidR="00F60551" w:rsidRDefault="00F60551" w:rsidP="001433D8">
            <w:pPr>
              <w:widowControl w:val="0"/>
              <w:autoSpaceDE w:val="0"/>
              <w:autoSpaceDN w:val="0"/>
              <w:adjustRightInd w:val="0"/>
              <w:ind w:firstLine="142"/>
              <w:jc w:val="both"/>
              <w:rPr>
                <w:rFonts w:ascii="Tahoma" w:hAnsi="Tahoma" w:cs="Tahoma"/>
                <w:color w:val="FF0000"/>
                <w:sz w:val="20"/>
                <w:szCs w:val="20"/>
                <w:lang w:eastAsia="ru-RU"/>
              </w:rPr>
            </w:pPr>
            <w:r w:rsidRPr="000C0029">
              <w:rPr>
                <w:rFonts w:ascii="Tahoma" w:hAnsi="Tahoma" w:cs="Tahoma"/>
                <w:color w:val="FF0000"/>
                <w:sz w:val="20"/>
                <w:szCs w:val="20"/>
                <w:lang w:eastAsia="ru-RU"/>
              </w:rPr>
              <w:t>[</w:t>
            </w:r>
            <w:r w:rsidR="006A39DA" w:rsidRPr="000C0029">
              <w:rPr>
                <w:rFonts w:ascii="Tahoma" w:hAnsi="Tahoma" w:cs="Tahoma"/>
                <w:color w:val="FF0000"/>
                <w:sz w:val="20"/>
                <w:szCs w:val="20"/>
                <w:lang w:eastAsia="ru-RU"/>
              </w:rPr>
              <w:t xml:space="preserve"> </w:t>
            </w:r>
            <w:r w:rsidR="00D24530" w:rsidRPr="000C0029">
              <w:rPr>
                <w:rFonts w:ascii="Tahoma" w:hAnsi="Tahoma" w:cs="Tahoma"/>
                <w:color w:val="FF0000"/>
                <w:sz w:val="20"/>
                <w:szCs w:val="20"/>
                <w:lang w:eastAsia="ru-RU"/>
              </w:rPr>
              <w:t>-</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7"/>
                <w:rFonts w:ascii="Tahoma" w:hAnsi="Tahoma" w:cs="Tahoma"/>
                <w:color w:val="FF0000"/>
                <w:sz w:val="20"/>
                <w:szCs w:val="20"/>
              </w:rPr>
              <w:footnoteReference w:id="12"/>
            </w:r>
          </w:p>
          <w:p w14:paraId="6F544CF6" w14:textId="3197AEE6" w:rsidR="001D3F5D" w:rsidRPr="00344C0B" w:rsidRDefault="001D3F5D" w:rsidP="001433D8">
            <w:pPr>
              <w:widowControl w:val="0"/>
              <w:autoSpaceDE w:val="0"/>
              <w:autoSpaceDN w:val="0"/>
              <w:adjustRightInd w:val="0"/>
              <w:ind w:firstLine="142"/>
              <w:jc w:val="both"/>
              <w:rPr>
                <w:rFonts w:ascii="Tahoma" w:hAnsi="Tahoma" w:cs="Tahoma"/>
                <w:sz w:val="20"/>
                <w:szCs w:val="20"/>
              </w:rPr>
            </w:pPr>
          </w:p>
        </w:tc>
      </w:tr>
    </w:tbl>
    <w:bookmarkEnd w:id="1"/>
    <w:bookmarkEnd w:id="2"/>
    <w:p w14:paraId="5F93C6BB" w14:textId="77777777" w:rsidR="000A6E47" w:rsidRPr="0046405C" w:rsidRDefault="000A6E47" w:rsidP="005C712E">
      <w:pPr>
        <w:pStyle w:val="affe"/>
        <w:numPr>
          <w:ilvl w:val="0"/>
          <w:numId w:val="3"/>
        </w:numPr>
        <w:ind w:left="851" w:hanging="851"/>
      </w:pPr>
      <w:r w:rsidRPr="0046405C">
        <w:t>ОБЩИЕ УСЛОВИЯ</w:t>
      </w:r>
      <w:r>
        <w:t xml:space="preserve"> ДОГОВОРОВ</w:t>
      </w:r>
    </w:p>
    <w:p w14:paraId="657662CD" w14:textId="455A79CE" w:rsidR="000024CD" w:rsidRPr="00891C08" w:rsidRDefault="001D3F5D" w:rsidP="00B656CC">
      <w:pPr>
        <w:pStyle w:val="aff6"/>
        <w:rPr>
          <w:bCs/>
        </w:rPr>
      </w:pPr>
      <w:r w:rsidRPr="00891C08">
        <w:t xml:space="preserve">Неотъемлемой частью Договора являются Общие условия договоров, в редакции на дату заключения Договора, размещённые 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(далее – </w:t>
      </w:r>
      <w:r w:rsidRPr="00891C08">
        <w:rPr>
          <w:b/>
        </w:rPr>
        <w:t>Общие условия</w:t>
      </w:r>
      <w:r w:rsidRPr="00891C08">
        <w:t>).</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5C712E">
      <w:pPr>
        <w:pStyle w:val="affe"/>
        <w:numPr>
          <w:ilvl w:val="0"/>
          <w:numId w:val="3"/>
        </w:numPr>
        <w:ind w:left="851" w:hanging="851"/>
      </w:pPr>
      <w:r w:rsidRPr="00D11ADD">
        <w:t>ОБЩИЕ ТРЕБОВАНИЯ К ИСПОЛНЕНИЮ ДОГОВОРА</w:t>
      </w:r>
    </w:p>
    <w:p w14:paraId="4E3475EE" w14:textId="733D100B" w:rsidR="000A6E47" w:rsidRPr="00D11ADD" w:rsidRDefault="000A6E47" w:rsidP="005C712E">
      <w:pPr>
        <w:pStyle w:val="afff0"/>
        <w:numPr>
          <w:ilvl w:val="1"/>
          <w:numId w:val="3"/>
        </w:numPr>
        <w:ind w:left="851" w:hanging="851"/>
        <w:rPr>
          <w:color w:val="FF0000"/>
          <w:lang w:bidi="ru-RU"/>
        </w:rPr>
      </w:pPr>
      <w:r w:rsidRPr="00D11ADD">
        <w:rPr>
          <w:lang w:bidi="ru-RU"/>
        </w:rPr>
        <w:t>Исходные данные, иная документация, необходимые для надлежащего исполнения обязательств на дату заключения Договора переданы Заказчиком Исполнителю в полном объеме</w:t>
      </w:r>
      <w:r w:rsidR="00E42C38">
        <w:rPr>
          <w:lang w:bidi="ru-RU"/>
        </w:rPr>
        <w:t>.</w:t>
      </w:r>
    </w:p>
    <w:p w14:paraId="4D9CFC75" w14:textId="67BA0E0F" w:rsidR="000A6E47" w:rsidRDefault="000A6E47" w:rsidP="005C712E">
      <w:pPr>
        <w:pStyle w:val="afff0"/>
        <w:numPr>
          <w:ilvl w:val="1"/>
          <w:numId w:val="3"/>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 xml:space="preserve">по Договору 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5C712E">
      <w:pPr>
        <w:pStyle w:val="afff0"/>
        <w:numPr>
          <w:ilvl w:val="1"/>
          <w:numId w:val="3"/>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69BC5FFF" w:rsidR="0049225D" w:rsidRDefault="0049225D" w:rsidP="005C712E">
      <w:pPr>
        <w:pStyle w:val="afff0"/>
        <w:numPr>
          <w:ilvl w:val="1"/>
          <w:numId w:val="3"/>
        </w:numPr>
        <w:ind w:left="851" w:hanging="851"/>
        <w:rPr>
          <w:lang w:bidi="ru-RU"/>
        </w:rPr>
      </w:pPr>
      <w:r>
        <w:rPr>
          <w:lang w:bidi="ru-RU"/>
        </w:rPr>
        <w:lastRenderedPageBreak/>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006A0BD9" w:rsidRPr="00E0488B">
        <w:rPr>
          <w:lang w:bidi="ru-RU"/>
        </w:rPr>
        <w:t>,</w:t>
      </w:r>
      <w:r w:rsidR="006A0BD9">
        <w:rPr>
          <w:lang w:bidi="ru-RU"/>
        </w:rPr>
        <w:t xml:space="preserve"> </w:t>
      </w:r>
      <w:r>
        <w:rPr>
          <w:lang w:bidi="ru-RU"/>
        </w:rPr>
        <w:t>Задани</w:t>
      </w:r>
      <w:r w:rsidR="006A0BD9">
        <w:rPr>
          <w:lang w:bidi="ru-RU"/>
        </w:rPr>
        <w:t>я</w:t>
      </w:r>
      <w:r w:rsidRPr="00E0488B">
        <w:rPr>
          <w:lang w:bidi="ru-RU"/>
        </w:rPr>
        <w:t>,</w:t>
      </w:r>
      <w:r w:rsidR="006A0BD9">
        <w:rPr>
          <w:lang w:bidi="ru-RU"/>
        </w:rPr>
        <w:t xml:space="preserve">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 включая, но не ограничиваясь, </w:t>
      </w:r>
      <w:r>
        <w:rPr>
          <w:lang w:bidi="ru-RU"/>
        </w:rPr>
        <w:t>применимым</w:t>
      </w:r>
      <w:r w:rsidR="00AF1CB7">
        <w:rPr>
          <w:lang w:bidi="ru-RU"/>
        </w:rPr>
        <w:t>и</w:t>
      </w:r>
      <w:r>
        <w:rPr>
          <w:lang w:bidi="ru-RU"/>
        </w:rPr>
        <w:t xml:space="preserve"> СНИП, ГОСТ</w:t>
      </w:r>
      <w:r w:rsidRPr="006073DB">
        <w:rPr>
          <w:lang w:bidi="ru-RU"/>
        </w:rPr>
        <w:t xml:space="preserve">,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0EF7F79C" w:rsidR="004D7A9C" w:rsidRDefault="004D7A9C" w:rsidP="005C712E">
      <w:pPr>
        <w:pStyle w:val="afff0"/>
        <w:numPr>
          <w:ilvl w:val="1"/>
          <w:numId w:val="3"/>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63D537B0" w14:textId="03EABEFA" w:rsidR="00EB576B" w:rsidRPr="00891C08" w:rsidRDefault="00EB576B" w:rsidP="005C712E">
      <w:pPr>
        <w:pStyle w:val="afff0"/>
        <w:numPr>
          <w:ilvl w:val="1"/>
          <w:numId w:val="3"/>
        </w:numPr>
        <w:ind w:left="851" w:hanging="851"/>
      </w:pPr>
      <w:r w:rsidRPr="00891C08">
        <w:t xml:space="preserve">При </w:t>
      </w:r>
      <w:r>
        <w:t>оказании Услуг</w:t>
      </w:r>
      <w:r w:rsidRPr="00891C08">
        <w:t xml:space="preserve"> на территории Заказчика </w:t>
      </w:r>
      <w:r>
        <w:t>Исполнитель оказывает Услуги</w:t>
      </w:r>
      <w:r w:rsidRPr="00891C08">
        <w:t xml:space="preserve">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t>Исполнителя</w:t>
      </w:r>
      <w:r w:rsidRPr="00891C08">
        <w:t xml:space="preserve"> по истечении 10 </w:t>
      </w:r>
      <w:proofErr w:type="spellStart"/>
      <w:r w:rsidRPr="00891C08">
        <w:t>р.д</w:t>
      </w:r>
      <w:proofErr w:type="spellEnd"/>
      <w:r w:rsidRPr="00891C08">
        <w:t>. с даты передачи Заказчиком.</w:t>
      </w:r>
    </w:p>
    <w:p w14:paraId="05C64EA1" w14:textId="78D2787E" w:rsidR="00EB576B" w:rsidRPr="00891C08" w:rsidRDefault="00EB576B" w:rsidP="005C712E">
      <w:pPr>
        <w:pStyle w:val="afff0"/>
        <w:numPr>
          <w:ilvl w:val="1"/>
          <w:numId w:val="3"/>
        </w:numPr>
        <w:ind w:left="851" w:hanging="851"/>
      </w:pP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23C33B59" w14:textId="51BC2FAC" w:rsidR="00EB576B" w:rsidRDefault="00EB576B" w:rsidP="00EB576B">
      <w:pPr>
        <w:pStyle w:val="aff6"/>
      </w:pPr>
      <w:r>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оборудования и </w:t>
      </w:r>
      <w:r w:rsidRPr="00891C08">
        <w:t>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3B7DC5FB" w14:textId="5BBB70E0" w:rsidR="004D087D" w:rsidRDefault="004D087D" w:rsidP="00995EAA">
      <w:pPr>
        <w:pStyle w:val="aff6"/>
        <w:numPr>
          <w:ilvl w:val="1"/>
          <w:numId w:val="3"/>
        </w:numPr>
        <w:ind w:left="851" w:hanging="851"/>
      </w:pPr>
      <w:r>
        <w:t>В случае возникновения претензий компетентных органов по причинам, связанным с Исполнителем, Исполнитель обязан самостоятельно и за свой счет решить вопрос об уплате всех назначенных административных штрафов и исполнении предписаний.</w:t>
      </w:r>
    </w:p>
    <w:p w14:paraId="2682E3B5" w14:textId="343B951E" w:rsidR="007E6A53" w:rsidRDefault="007E6A53" w:rsidP="007E6A53">
      <w:pPr>
        <w:pStyle w:val="aff6"/>
        <w:numPr>
          <w:ilvl w:val="1"/>
          <w:numId w:val="3"/>
        </w:numPr>
        <w:ind w:left="851" w:hanging="851"/>
      </w:pPr>
      <w:r>
        <w:t xml:space="preserve">Не позднее 5 </w:t>
      </w:r>
      <w:proofErr w:type="spellStart"/>
      <w:r>
        <w:t>к.д</w:t>
      </w:r>
      <w:proofErr w:type="spellEnd"/>
      <w:r>
        <w:t>. с даты подписания Сторонами Акта сдачи-приёмки услуг по Отчётному периоду Исполнитель:</w:t>
      </w:r>
    </w:p>
    <w:p w14:paraId="06664F67" w14:textId="77777777" w:rsidR="007E6A53" w:rsidRDefault="007E6A53" w:rsidP="007E6A53">
      <w:pPr>
        <w:pStyle w:val="aff6"/>
      </w:pPr>
      <w:r>
        <w:t xml:space="preserve">- вывозит все собственное оборудование, </w:t>
      </w:r>
      <w:r>
        <w:t>машины, механизмы и технику, мусор, бытовые отходы и т.п.,</w:t>
      </w:r>
    </w:p>
    <w:p w14:paraId="1E00E22F" w14:textId="77777777" w:rsidR="007E6A53" w:rsidRDefault="007E6A53" w:rsidP="007E6A53">
      <w:pPr>
        <w:pStyle w:val="aff6"/>
      </w:pPr>
      <w:r>
        <w:t>- приводит площадку/объект в состояние, соответствующее экологическим требованиям и санитарным нормам.</w:t>
      </w:r>
    </w:p>
    <w:p w14:paraId="22F1EEA8" w14:textId="77777777" w:rsidR="007E6A53" w:rsidRDefault="007E6A53" w:rsidP="007E6A53">
      <w:pPr>
        <w:pStyle w:val="aff6"/>
      </w:pPr>
      <w:r>
        <w:t>Заказчик вправе самостоятельно удалить имущество Исполнителя за пределы площадки/объекта, если в установленный срок Исполнитель не вывезет указанное имущество.</w:t>
      </w:r>
    </w:p>
    <w:p w14:paraId="365D64BF" w14:textId="77777777" w:rsidR="007E6A53" w:rsidRDefault="007E6A53" w:rsidP="007E6A53">
      <w:pPr>
        <w:pStyle w:val="aff6"/>
      </w:pPr>
      <w:r>
        <w:t>В этом случае все риски гибели и порчи имущества несет Исполнитель.</w:t>
      </w:r>
    </w:p>
    <w:p w14:paraId="40E619DE" w14:textId="37EEB254" w:rsidR="007E6A53" w:rsidRPr="00891C08" w:rsidRDefault="007E6A53" w:rsidP="007E6A53">
      <w:pPr>
        <w:pStyle w:val="aff6"/>
      </w:pPr>
      <w:r>
        <w:t xml:space="preserve">Исполнитель компенсирует Заказчику расходы на вывоз и/или хранение имущества Исполнителя в срок не более 5 </w:t>
      </w:r>
      <w:proofErr w:type="spellStart"/>
      <w:r>
        <w:t>р.д</w:t>
      </w:r>
      <w:proofErr w:type="spellEnd"/>
      <w:r>
        <w:t>. с даты получения требования.</w:t>
      </w:r>
    </w:p>
    <w:p w14:paraId="488E1B41" w14:textId="1BECDCFE" w:rsidR="00EB576B" w:rsidRPr="00891C08" w:rsidRDefault="007E6A53" w:rsidP="007E6A53">
      <w:pPr>
        <w:pStyle w:val="afff0"/>
        <w:numPr>
          <w:ilvl w:val="1"/>
          <w:numId w:val="3"/>
        </w:numPr>
        <w:ind w:left="851" w:hanging="993"/>
      </w:pPr>
      <w:r>
        <w:t>И</w:t>
      </w:r>
      <w:r w:rsidR="006E6E53">
        <w:t xml:space="preserve">сполнитель </w:t>
      </w:r>
      <w:r w:rsidR="00EB576B"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0B4A3AB5" w14:textId="5AE51162" w:rsidR="00EB576B" w:rsidRPr="00891C08" w:rsidRDefault="00EB576B" w:rsidP="005C712E">
      <w:pPr>
        <w:pStyle w:val="afff0"/>
        <w:numPr>
          <w:ilvl w:val="1"/>
          <w:numId w:val="3"/>
        </w:numPr>
        <w:ind w:left="851" w:hanging="851"/>
      </w:pPr>
      <w:r w:rsidRPr="00891C08">
        <w:t xml:space="preserve">При </w:t>
      </w:r>
      <w:r w:rsidR="006E6E53">
        <w:t xml:space="preserve">оказании Услуг </w:t>
      </w:r>
      <w:r w:rsidR="00B91945">
        <w:t>на территории Заказчика Исполнитель</w:t>
      </w:r>
      <w:r w:rsidRPr="00891C08">
        <w:t xml:space="preserve"> обеспечивает за свой счёт на время </w:t>
      </w:r>
      <w:r w:rsidR="006E6E53">
        <w:t>оказания Услуг</w:t>
      </w:r>
      <w:r w:rsidRPr="00891C08">
        <w:t>:</w:t>
      </w:r>
    </w:p>
    <w:p w14:paraId="39BAF5A4" w14:textId="77777777" w:rsidR="00EB576B" w:rsidRPr="00891C08" w:rsidRDefault="00EB576B" w:rsidP="00EB576B">
      <w:pPr>
        <w:pStyle w:val="afff0"/>
        <w:ind w:firstLine="0"/>
      </w:pPr>
      <w:r w:rsidRPr="00891C08">
        <w:t>- предоставление персоналу жилья, транспорта для проезда на площадке/объекте, питания;</w:t>
      </w:r>
    </w:p>
    <w:p w14:paraId="546E5DC8" w14:textId="3A670168" w:rsidR="00EB576B" w:rsidRDefault="00EB576B" w:rsidP="00EB576B">
      <w:pPr>
        <w:pStyle w:val="afff0"/>
        <w:ind w:firstLine="0"/>
      </w:pPr>
      <w:r w:rsidRPr="00891C08">
        <w:t xml:space="preserve">- оказание </w:t>
      </w:r>
      <w:r w:rsidRPr="00891C08">
        <w:t>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r w:rsidR="007E6A53">
        <w:t>.</w:t>
      </w:r>
    </w:p>
    <w:p w14:paraId="76F741A7" w14:textId="4E295C4B" w:rsidR="00694659" w:rsidRPr="00891C08" w:rsidRDefault="00694659" w:rsidP="00694659">
      <w:pPr>
        <w:pStyle w:val="afff0"/>
        <w:numPr>
          <w:ilvl w:val="1"/>
          <w:numId w:val="3"/>
        </w:numPr>
        <w:ind w:left="851" w:hanging="851"/>
      </w:pPr>
      <w:r>
        <w:lastRenderedPageBreak/>
        <w:t xml:space="preserve"> </w:t>
      </w:r>
      <w:r w:rsidRPr="00891C08">
        <w:t>Все отходы, образующиеся в ходе</w:t>
      </w:r>
      <w:r>
        <w:t xml:space="preserve"> оказания Услуг</w:t>
      </w:r>
      <w:r w:rsidRPr="00891C08">
        <w:t xml:space="preserve">, в том числе отходы, образованные в результате демонтажных работ (кроме перечисленных ниже лома металлов и прочих материальных ценностей, которые </w:t>
      </w:r>
      <w:r>
        <w:t>Исполнитель</w:t>
      </w:r>
      <w:r w:rsidRPr="00891C08">
        <w:t xml:space="preserve"> передаёт Заказчику), являются собственностью </w:t>
      </w:r>
      <w:r>
        <w:t>Исполнителя</w:t>
      </w:r>
      <w:r w:rsidRPr="00891C08">
        <w:t xml:space="preserve"> с момента образования отходов.</w:t>
      </w:r>
    </w:p>
    <w:p w14:paraId="069E8FCB" w14:textId="77777777" w:rsidR="00694659" w:rsidRPr="00891C08" w:rsidRDefault="00694659" w:rsidP="00694659">
      <w:pPr>
        <w:pStyle w:val="aff6"/>
      </w:pPr>
      <w:r>
        <w:t>Исполнитель</w:t>
      </w:r>
      <w:r w:rsidRPr="00891C08">
        <w:t xml:space="preserve"> в счёт цены Договора обеспечивает действия по обращению с отходами на площадке/объекте: учёт отходов; разработка паспортов отходов I-IV классов опасности и подтверждение отходов V класса опасности (если требуется в соответствии с законодательством).</w:t>
      </w:r>
    </w:p>
    <w:p w14:paraId="0BFF166C" w14:textId="77777777" w:rsidR="00694659" w:rsidRPr="00891C08" w:rsidRDefault="00694659" w:rsidP="00694659">
      <w:pPr>
        <w:pStyle w:val="afff0"/>
        <w:ind w:firstLine="0"/>
      </w:pPr>
      <w:r>
        <w:t>Исполнитель</w:t>
      </w:r>
      <w:r w:rsidRPr="00891C08">
        <w:t xml:space="preserve"> осуществляет складирование металлолома и мусора в определённом Заказчиком месте.</w:t>
      </w:r>
    </w:p>
    <w:p w14:paraId="667C1A81" w14:textId="77777777" w:rsidR="00694659" w:rsidRPr="00891C08" w:rsidRDefault="00694659" w:rsidP="00694659">
      <w:pPr>
        <w:pStyle w:val="aff6"/>
      </w:pPr>
      <w:r w:rsidRPr="00891C08">
        <w:t xml:space="preserve">В случае несвоевременного вывоза отходов с площадки/объекта Заказчик вправе за счёт </w:t>
      </w:r>
      <w:r>
        <w:t>Исполнителя</w:t>
      </w:r>
      <w:r w:rsidRPr="00891C08">
        <w:t xml:space="preserve"> вывезти отходы самостоятельно или с привлечением третьих лиц. В этом случае затраты Заказчика на вывоз отходов должны быть компенсированы в срок не более 5 </w:t>
      </w:r>
      <w:proofErr w:type="spellStart"/>
      <w:r w:rsidRPr="00891C08">
        <w:t>р.д</w:t>
      </w:r>
      <w:proofErr w:type="spellEnd"/>
      <w:r w:rsidRPr="00891C08">
        <w:t xml:space="preserve">. с даты получения соответствующих требований Заказчика либо путём удержания Заказчиком указанных сумм из сумм очередных платежей, причитающихся </w:t>
      </w:r>
      <w:r>
        <w:t>Исполнителю</w:t>
      </w:r>
      <w:r w:rsidRPr="00891C08">
        <w:t xml:space="preserve">. При этом учёт данных отходов в природоохранной отчётности осуществляет </w:t>
      </w:r>
      <w:r>
        <w:t>Исполнитель</w:t>
      </w:r>
      <w:r w:rsidRPr="00891C08">
        <w:t>.</w:t>
      </w:r>
    </w:p>
    <w:p w14:paraId="4211AA12" w14:textId="77777777" w:rsidR="00694659" w:rsidRPr="00891C08" w:rsidRDefault="00694659" w:rsidP="00694659">
      <w:pPr>
        <w:pStyle w:val="afff0"/>
        <w:ind w:firstLine="0"/>
      </w:pPr>
      <w:r w:rsidRPr="00891C08">
        <w:t xml:space="preserve">После завершения </w:t>
      </w:r>
      <w:r>
        <w:t>оказания Услуг</w:t>
      </w:r>
      <w:r w:rsidRPr="00891C08">
        <w:t xml:space="preserve"> (если предусмотрены этапы или отчётные периоды, то – после завершения </w:t>
      </w:r>
      <w:r>
        <w:t>оказания Услуг</w:t>
      </w:r>
      <w:r w:rsidRPr="00891C08">
        <w:t xml:space="preserve"> по этапу или отчётному периоду) </w:t>
      </w:r>
      <w:r>
        <w:t>Исполнитель</w:t>
      </w:r>
      <w:r w:rsidRPr="00891C08">
        <w:t xml:space="preserve"> передаёт Заказчику весь лом и отходы цветных/чёрных/драгоценных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w:t>
      </w:r>
      <w:r>
        <w:t>оказания Услуг</w:t>
      </w:r>
      <w:r w:rsidRPr="00891C08">
        <w:t>.</w:t>
      </w:r>
    </w:p>
    <w:p w14:paraId="1CADB46C" w14:textId="5983836D" w:rsidR="00694659" w:rsidRDefault="00694659" w:rsidP="00694659">
      <w:pPr>
        <w:pStyle w:val="afff0"/>
        <w:ind w:firstLine="0"/>
      </w:pPr>
      <w:r w:rsidRPr="00891C08">
        <w:t xml:space="preserve">После окончания соответствующих </w:t>
      </w:r>
      <w:r>
        <w:t xml:space="preserve">Услуг Исполнитель </w:t>
      </w:r>
      <w:r w:rsidRPr="00891C08">
        <w:t>сдаёт Заказчику демонтированные конструкции, оборудование, металлолом, заменённые запасные части и иные материальные ценности. Приём-передача оформляется Актом приёма-передачи материалов/оборудования</w:t>
      </w:r>
      <w:r>
        <w:t>.</w:t>
      </w:r>
    </w:p>
    <w:p w14:paraId="7DE24BC6" w14:textId="2047C0CF" w:rsidR="00C16DBD" w:rsidRDefault="00694659" w:rsidP="00C16DBD">
      <w:pPr>
        <w:pStyle w:val="affe"/>
        <w:ind w:firstLine="0"/>
      </w:pPr>
      <w:r>
        <w:t xml:space="preserve">     </w:t>
      </w:r>
      <w:r w:rsidR="00C16DBD">
        <w:t>7. СОДЕЙСТВИЕ ЗАКАЗЧИКА В ОКАЗАНИИ УСЛУГ</w:t>
      </w:r>
    </w:p>
    <w:p w14:paraId="5FFBFE91" w14:textId="66C2DDDF" w:rsidR="00C16DBD" w:rsidRPr="00C16DBD" w:rsidRDefault="00C16DBD" w:rsidP="00C16DBD">
      <w:pPr>
        <w:pStyle w:val="affe"/>
        <w:ind w:hanging="709"/>
        <w:rPr>
          <w:b w:val="0"/>
          <w:bCs w:val="0"/>
          <w:sz w:val="20"/>
          <w:szCs w:val="20"/>
        </w:rPr>
      </w:pPr>
      <w:r w:rsidRPr="00C16DBD">
        <w:rPr>
          <w:b w:val="0"/>
          <w:bCs w:val="0"/>
          <w:sz w:val="20"/>
          <w:szCs w:val="20"/>
        </w:rPr>
        <w:t>7.1.</w:t>
      </w:r>
      <w:r>
        <w:rPr>
          <w:b w:val="0"/>
          <w:bCs w:val="0"/>
          <w:sz w:val="20"/>
          <w:szCs w:val="20"/>
        </w:rPr>
        <w:t xml:space="preserve">      </w:t>
      </w:r>
      <w:r w:rsidRPr="00C16DBD">
        <w:rPr>
          <w:b w:val="0"/>
          <w:bCs w:val="0"/>
          <w:sz w:val="20"/>
          <w:szCs w:val="20"/>
        </w:rPr>
        <w:t xml:space="preserve"> Заказчик обеспечивает Исполнителю необходимые условия для оказания Услуг: доступ на территорию Заказчика.</w:t>
      </w:r>
    </w:p>
    <w:p w14:paraId="18B0AD60" w14:textId="1955B889" w:rsidR="00422E4A" w:rsidRPr="005903DB" w:rsidRDefault="00422E4A" w:rsidP="00C16DBD">
      <w:pPr>
        <w:pStyle w:val="affe"/>
        <w:numPr>
          <w:ilvl w:val="0"/>
          <w:numId w:val="15"/>
        </w:numPr>
      </w:pPr>
      <w:bookmarkStart w:id="3" w:name="_Toc528580174"/>
      <w:bookmarkStart w:id="4" w:name="_Toc124437109"/>
      <w:r w:rsidRPr="005903DB">
        <w:t xml:space="preserve">ДОПОЛНИТЕЛЬНЫЕ </w:t>
      </w:r>
      <w:r>
        <w:t>УСЛУГИ</w:t>
      </w:r>
    </w:p>
    <w:bookmarkEnd w:id="3"/>
    <w:bookmarkEnd w:id="4"/>
    <w:p w14:paraId="4CF7E7B5" w14:textId="278DB528" w:rsidR="00422E4A" w:rsidRPr="005903DB" w:rsidRDefault="00422E4A" w:rsidP="00C16DBD">
      <w:pPr>
        <w:pStyle w:val="afff0"/>
        <w:numPr>
          <w:ilvl w:val="1"/>
          <w:numId w:val="16"/>
        </w:numPr>
        <w:ind w:left="851" w:hanging="709"/>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C16DBD">
      <w:pPr>
        <w:pStyle w:val="aff6"/>
      </w:pPr>
      <w:r w:rsidRPr="005903DB">
        <w:t xml:space="preserve">- в течение 7 </w:t>
      </w:r>
      <w:proofErr w:type="spellStart"/>
      <w:r w:rsidRPr="005903DB">
        <w:t>к.д</w:t>
      </w:r>
      <w:proofErr w:type="spellEnd"/>
      <w:r w:rsidRPr="005903DB">
        <w:t>. с момента выявления такой необходимости письменно сообщить об это</w:t>
      </w:r>
      <w:r w:rsidRPr="005903DB">
        <w:t xml:space="preserve">м Заказчику с обоснованием необходимости их </w:t>
      </w:r>
      <w:r>
        <w:t>оказания</w:t>
      </w:r>
      <w:r w:rsidRPr="005903DB">
        <w:t>,</w:t>
      </w:r>
    </w:p>
    <w:p w14:paraId="364CBBB1" w14:textId="77777777" w:rsidR="00422E4A" w:rsidRPr="005903DB" w:rsidRDefault="00422E4A" w:rsidP="00C16DBD">
      <w:pPr>
        <w:pStyle w:val="aff6"/>
      </w:pPr>
      <w:r w:rsidRPr="005903DB">
        <w:t xml:space="preserve">- до получения ответа приостановить </w:t>
      </w:r>
      <w:r>
        <w:t xml:space="preserve">оказание </w:t>
      </w:r>
      <w:r w:rsidRPr="005903DB">
        <w:t xml:space="preserve">этих </w:t>
      </w:r>
      <w:r>
        <w:t>Услуг</w:t>
      </w:r>
      <w:r w:rsidRPr="005903DB">
        <w:t>.</w:t>
      </w:r>
    </w:p>
    <w:p w14:paraId="38C943AD" w14:textId="2C34F69F" w:rsidR="00422E4A" w:rsidRPr="005903DB" w:rsidRDefault="00422E4A" w:rsidP="00C16DBD">
      <w:pPr>
        <w:pStyle w:val="afff0"/>
        <w:numPr>
          <w:ilvl w:val="1"/>
          <w:numId w:val="16"/>
        </w:numPr>
        <w:ind w:left="851" w:hanging="851"/>
      </w:pPr>
      <w:r w:rsidRPr="005903DB">
        <w:t xml:space="preserve">Заказчик в течение 7 </w:t>
      </w:r>
      <w:proofErr w:type="spellStart"/>
      <w:r w:rsidRPr="005903DB">
        <w:t>к.д</w:t>
      </w:r>
      <w:proofErr w:type="spellEnd"/>
      <w:r w:rsidRPr="005903DB">
        <w:t xml:space="preserve">.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w:t>
      </w:r>
      <w:r w:rsidR="00CD2BEA">
        <w:t xml:space="preserve">оказание </w:t>
      </w:r>
      <w:r w:rsidRPr="005903DB">
        <w:t xml:space="preserve">дополнительных </w:t>
      </w:r>
      <w:r>
        <w:t>услуг</w:t>
      </w:r>
      <w:r w:rsidRPr="005903DB">
        <w:t xml:space="preserve"> либо об отказе.</w:t>
      </w:r>
    </w:p>
    <w:p w14:paraId="1C361D8A" w14:textId="45A0099A" w:rsidR="00422E4A" w:rsidRPr="005903DB" w:rsidRDefault="00422E4A" w:rsidP="00422E4A">
      <w:pPr>
        <w:pStyle w:val="aff6"/>
      </w:pPr>
      <w:r w:rsidRPr="005903DB">
        <w:t xml:space="preserve">Отсутствие ответа Заказчика по истечении указанного срока не означает его согласие на </w:t>
      </w:r>
      <w:r w:rsidR="00CD2BEA">
        <w:t xml:space="preserve">оказание </w:t>
      </w:r>
      <w:r w:rsidRPr="005903DB">
        <w:t xml:space="preserve">дополнительных </w:t>
      </w:r>
      <w:r>
        <w:t>услуг</w:t>
      </w:r>
      <w:r w:rsidRPr="005903DB">
        <w:t>.</w:t>
      </w:r>
    </w:p>
    <w:p w14:paraId="6317FADE" w14:textId="279D27FF" w:rsidR="00422E4A" w:rsidRPr="005903DB" w:rsidRDefault="00422E4A" w:rsidP="00C16DBD">
      <w:pPr>
        <w:pStyle w:val="afff0"/>
        <w:numPr>
          <w:ilvl w:val="1"/>
          <w:numId w:val="16"/>
        </w:numPr>
        <w:tabs>
          <w:tab w:val="clear" w:pos="851"/>
        </w:tabs>
        <w:ind w:left="851" w:hanging="851"/>
      </w:pPr>
      <w:r w:rsidRPr="005903DB">
        <w:t xml:space="preserve">При согласии Заказчика на </w:t>
      </w:r>
      <w:r w:rsidR="00CD2BEA">
        <w:t xml:space="preserve">оказание </w:t>
      </w:r>
      <w:r w:rsidRPr="005903DB">
        <w:t xml:space="preserve">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0026A69F" w:rsidR="00422E4A" w:rsidRPr="005903DB" w:rsidRDefault="00422E4A" w:rsidP="00C16DBD">
      <w:pPr>
        <w:pStyle w:val="afff0"/>
        <w:numPr>
          <w:ilvl w:val="1"/>
          <w:numId w:val="16"/>
        </w:numPr>
        <w:tabs>
          <w:tab w:val="clear" w:pos="851"/>
        </w:tabs>
        <w:ind w:left="851" w:hanging="851"/>
      </w:pPr>
      <w:r w:rsidRPr="005903DB">
        <w:t xml:space="preserve">Если </w:t>
      </w:r>
      <w:r w:rsidR="002D7BD3">
        <w:t>Исполнитель</w:t>
      </w:r>
      <w:r w:rsidRPr="005903DB">
        <w:t xml:space="preserve"> не уведомил Заказчика о необходимости </w:t>
      </w:r>
      <w:r w:rsidR="00CD2BEA">
        <w:t xml:space="preserve">оказания </w:t>
      </w:r>
      <w:r w:rsidRPr="005903DB">
        <w:t xml:space="preserve">дополнительных </w:t>
      </w:r>
      <w:r w:rsidR="002D7BD3">
        <w:t>услуг</w:t>
      </w:r>
      <w:r w:rsidRPr="005903DB">
        <w:t xml:space="preserve"> в указанные сроки и порядке и Стороны не согласовали </w:t>
      </w:r>
      <w:r w:rsidR="00CD2BEA">
        <w:t xml:space="preserve">оказание </w:t>
      </w:r>
      <w:r w:rsidRPr="005903DB">
        <w:t xml:space="preserve">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оплаты </w:t>
      </w:r>
      <w:r w:rsidR="00CD2BEA">
        <w:t>оказанны</w:t>
      </w:r>
      <w:r w:rsidR="009F1A7D">
        <w:t>х</w:t>
      </w:r>
      <w:r w:rsidRPr="005903DB">
        <w:t xml:space="preserve"> им дополнительных </w:t>
      </w:r>
      <w:r w:rsidR="002D7BD3">
        <w:t>услуг</w:t>
      </w:r>
      <w:r w:rsidRPr="005903DB">
        <w:t xml:space="preserve"> и возмещения вызванных этим убытков.</w:t>
      </w:r>
    </w:p>
    <w:p w14:paraId="5BE4AFA1" w14:textId="106572F6" w:rsidR="007D76DA" w:rsidRPr="006D1F37" w:rsidRDefault="00B163AE" w:rsidP="00C16DBD">
      <w:pPr>
        <w:pStyle w:val="affe"/>
        <w:numPr>
          <w:ilvl w:val="0"/>
          <w:numId w:val="16"/>
        </w:numPr>
        <w:spacing w:before="120"/>
        <w:ind w:left="851" w:hanging="851"/>
        <w:rPr>
          <w:b w:val="0"/>
          <w:bCs w:val="0"/>
        </w:rPr>
      </w:pPr>
      <w:r w:rsidRPr="00665B7C">
        <w:lastRenderedPageBreak/>
        <w:t>СДАЧА-ПРИЁМКА</w:t>
      </w:r>
    </w:p>
    <w:p w14:paraId="5C80D685" w14:textId="371EFB53" w:rsidR="00960835" w:rsidRDefault="00960835" w:rsidP="00C16DBD">
      <w:pPr>
        <w:pStyle w:val="afff0"/>
        <w:numPr>
          <w:ilvl w:val="1"/>
          <w:numId w:val="16"/>
        </w:numPr>
        <w:tabs>
          <w:tab w:val="clear" w:pos="851"/>
        </w:tabs>
        <w:ind w:left="851" w:hanging="851"/>
      </w:pPr>
      <w:r>
        <w:t xml:space="preserve">Сдача-приемка Услуг </w:t>
      </w:r>
      <w:r w:rsidR="00C328BB">
        <w:t>производится после окончания оказания Услуг</w:t>
      </w:r>
    </w:p>
    <w:p w14:paraId="3A9C625D" w14:textId="50822084" w:rsidR="00525950" w:rsidRDefault="00525950" w:rsidP="00995EAA">
      <w:pPr>
        <w:pStyle w:val="afff0"/>
        <w:tabs>
          <w:tab w:val="clear" w:pos="851"/>
        </w:tabs>
        <w:ind w:firstLine="0"/>
      </w:pPr>
      <w:r>
        <w:t>в Отчётном периоде. Отчётным периодом является календарный месяц, в котором Исполнитель фактически оказывал услуги.</w:t>
      </w:r>
    </w:p>
    <w:p w14:paraId="7C21E420" w14:textId="2A0B269C" w:rsidR="00C328BB" w:rsidRPr="005903DB" w:rsidRDefault="00C328BB" w:rsidP="00C328BB">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1B816E20" w14:textId="77777777" w:rsidR="00E33222" w:rsidRPr="00C60BAC" w:rsidRDefault="00E33222" w:rsidP="00C16DBD">
      <w:pPr>
        <w:pStyle w:val="afff0"/>
        <w:numPr>
          <w:ilvl w:val="1"/>
          <w:numId w:val="16"/>
        </w:numPr>
        <w:tabs>
          <w:tab w:val="clear" w:pos="851"/>
        </w:tabs>
        <w:ind w:left="851" w:hanging="851"/>
      </w:pPr>
      <w:r w:rsidRPr="004D3D38">
        <w:rPr>
          <w:shd w:val="clear" w:color="auto" w:fill="FFFFFF" w:themeFill="background1"/>
        </w:rPr>
        <w:t>Исполнитель</w:t>
      </w:r>
      <w:r w:rsidRPr="004D3D38">
        <w:t xml:space="preserve"> </w:t>
      </w:r>
      <w:r w:rsidRPr="00C60BAC">
        <w:t xml:space="preserve">направляет Заказчику на бумажном носителе подписанные им: </w:t>
      </w:r>
    </w:p>
    <w:tbl>
      <w:tblPr>
        <w:tblStyle w:val="aff1"/>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AC34D0" w:rsidRPr="0046405C" w14:paraId="19F7BDE6" w14:textId="77777777" w:rsidTr="00C0711F">
        <w:trPr>
          <w:trHeight w:val="280"/>
          <w:jc w:val="right"/>
        </w:trPr>
        <w:tc>
          <w:tcPr>
            <w:tcW w:w="2127" w:type="dxa"/>
          </w:tcPr>
          <w:p w14:paraId="4F6A92FF" w14:textId="77777777" w:rsidR="00AC34D0" w:rsidRPr="0046405C" w:rsidRDefault="00E33222" w:rsidP="00F2549A">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6962484" w14:textId="729DC323" w:rsidR="00AC34D0" w:rsidRDefault="00AC34D0" w:rsidP="005C712E">
            <w:pPr>
              <w:pStyle w:val="a9"/>
              <w:widowControl w:val="0"/>
              <w:numPr>
                <w:ilvl w:val="0"/>
                <w:numId w:val="6"/>
              </w:numPr>
              <w:autoSpaceDE w:val="0"/>
              <w:autoSpaceDN w:val="0"/>
              <w:adjustRightInd w:val="0"/>
              <w:spacing w:after="100"/>
              <w:ind w:left="0" w:right="-281" w:firstLine="1"/>
              <w:contextualSpacing w:val="0"/>
              <w:rPr>
                <w:rFonts w:ascii="Tahoma" w:hAnsi="Tahoma" w:cs="Tahoma"/>
                <w:sz w:val="20"/>
              </w:rPr>
            </w:pPr>
            <w:r w:rsidRPr="00C60BAC">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C60BAC">
              <w:rPr>
                <w:rFonts w:ascii="Tahoma" w:hAnsi="Tahoma" w:cs="Tahoma"/>
                <w:sz w:val="20"/>
              </w:rPr>
              <w:t>(2 экз.),</w:t>
            </w:r>
          </w:p>
          <w:p w14:paraId="0903BAAB" w14:textId="29D7EF11" w:rsidR="00BD3E3F" w:rsidRPr="00C60BAC" w:rsidRDefault="00BD3E3F" w:rsidP="005C712E">
            <w:pPr>
              <w:pStyle w:val="a9"/>
              <w:widowControl w:val="0"/>
              <w:numPr>
                <w:ilvl w:val="0"/>
                <w:numId w:val="6"/>
              </w:numPr>
              <w:autoSpaceDE w:val="0"/>
              <w:autoSpaceDN w:val="0"/>
              <w:adjustRightInd w:val="0"/>
              <w:spacing w:after="100"/>
              <w:ind w:left="0" w:right="-281" w:firstLine="1"/>
              <w:contextualSpacing w:val="0"/>
              <w:rPr>
                <w:rFonts w:ascii="Tahoma" w:hAnsi="Tahoma" w:cs="Tahoma"/>
                <w:sz w:val="20"/>
              </w:rPr>
            </w:pPr>
            <w:r w:rsidRPr="007171D2">
              <w:rPr>
                <w:rFonts w:ascii="Tahoma" w:hAnsi="Tahoma" w:cs="Tahoma"/>
                <w:sz w:val="20"/>
              </w:rPr>
              <w:t>отчетная документация</w:t>
            </w:r>
            <w:r w:rsidR="00525950">
              <w:rPr>
                <w:rFonts w:ascii="Tahoma" w:hAnsi="Tahoma" w:cs="Tahoma"/>
                <w:sz w:val="20"/>
              </w:rPr>
              <w:t xml:space="preserve">: </w:t>
            </w:r>
            <w:r w:rsidR="00E42C38">
              <w:rPr>
                <w:rFonts w:ascii="Tahoma" w:hAnsi="Tahoma" w:cs="Tahoma"/>
                <w:sz w:val="20"/>
              </w:rPr>
              <w:t>Протоколы инструментального контроля качества огнезащитной обработки деревянных конструкций</w:t>
            </w:r>
            <w:r w:rsidRPr="007171D2">
              <w:rPr>
                <w:rFonts w:ascii="Tahoma" w:hAnsi="Tahoma" w:cs="Tahoma"/>
                <w:sz w:val="20"/>
              </w:rPr>
              <w:t xml:space="preserve"> </w:t>
            </w:r>
          </w:p>
          <w:p w14:paraId="6F1CD602" w14:textId="52EEB0ED" w:rsidR="00AC34D0" w:rsidRPr="00C60BAC" w:rsidRDefault="00AC34D0" w:rsidP="005C712E">
            <w:pPr>
              <w:pStyle w:val="a9"/>
              <w:widowControl w:val="0"/>
              <w:numPr>
                <w:ilvl w:val="0"/>
                <w:numId w:val="6"/>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r w:rsidR="00A57F65" w:rsidRPr="007F26A6">
              <w:rPr>
                <w:rFonts w:ascii="Tahoma" w:hAnsi="Tahoma" w:cs="Tahoma"/>
                <w:color w:val="FF0000"/>
                <w:sz w:val="20"/>
              </w:rPr>
              <w:t xml:space="preserve"> </w:t>
            </w:r>
          </w:p>
          <w:p w14:paraId="404B0B27" w14:textId="0040BB42" w:rsidR="00AC34D0" w:rsidRPr="00C60BAC" w:rsidRDefault="00AC34D0" w:rsidP="005C712E">
            <w:pPr>
              <w:pStyle w:val="a9"/>
              <w:widowControl w:val="0"/>
              <w:numPr>
                <w:ilvl w:val="0"/>
                <w:numId w:val="6"/>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000855D8" w:rsidRPr="00A71AE1">
              <w:rPr>
                <w:rStyle w:val="a7"/>
                <w:rFonts w:ascii="Tahoma" w:hAnsi="Tahoma" w:cs="Tahoma"/>
                <w:color w:val="FF0000"/>
                <w:sz w:val="20"/>
              </w:rPr>
              <w:footnoteReference w:id="13"/>
            </w:r>
            <w:r w:rsidRPr="00C60BAC">
              <w:rPr>
                <w:rFonts w:ascii="Tahoma" w:hAnsi="Tahoma" w:cs="Tahoma"/>
                <w:sz w:val="20"/>
              </w:rPr>
              <w:t xml:space="preserve"> </w:t>
            </w:r>
          </w:p>
        </w:tc>
      </w:tr>
      <w:tr w:rsidR="00AC34D0" w:rsidRPr="0046405C" w14:paraId="0E392385" w14:textId="77777777" w:rsidTr="00C0711F">
        <w:trPr>
          <w:trHeight w:val="361"/>
          <w:jc w:val="right"/>
        </w:trPr>
        <w:tc>
          <w:tcPr>
            <w:tcW w:w="2127" w:type="dxa"/>
          </w:tcPr>
          <w:p w14:paraId="503CD527" w14:textId="77777777" w:rsidR="00AC34D0" w:rsidRPr="0046405C" w:rsidRDefault="00AC34D0" w:rsidP="00F2549A">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8CA26A3" w14:textId="38039652" w:rsidR="00AC34D0" w:rsidRPr="00C60BAC" w:rsidRDefault="00AC34D0" w:rsidP="00A30C31">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sidR="00160365">
              <w:rPr>
                <w:rFonts w:eastAsia="Calibri"/>
                <w:lang w:eastAsia="ru-RU"/>
              </w:rPr>
              <w:t>окончания оказания Услуг</w:t>
            </w:r>
            <w:r w:rsidR="00525950">
              <w:rPr>
                <w:rFonts w:eastAsia="Calibri"/>
                <w:lang w:eastAsia="ru-RU"/>
              </w:rPr>
              <w:t xml:space="preserve"> в Отчётном периоде</w:t>
            </w:r>
            <w:r w:rsidR="00A30C31">
              <w:rPr>
                <w:rFonts w:eastAsia="Calibri"/>
                <w:lang w:eastAsia="ru-RU"/>
              </w:rPr>
              <w:t>,</w:t>
            </w:r>
          </w:p>
        </w:tc>
      </w:tr>
      <w:tr w:rsidR="00AC34D0" w:rsidRPr="0046405C" w14:paraId="2C697F58" w14:textId="77777777" w:rsidTr="00C0711F">
        <w:trPr>
          <w:jc w:val="right"/>
        </w:trPr>
        <w:tc>
          <w:tcPr>
            <w:tcW w:w="2127" w:type="dxa"/>
          </w:tcPr>
          <w:p w14:paraId="411452CC" w14:textId="77777777" w:rsidR="00AC34D0" w:rsidRPr="0046405C" w:rsidRDefault="00AC34D0" w:rsidP="00F2549A">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D00C02" w14:textId="760D8632" w:rsidR="00AC34D0" w:rsidRPr="0046405C" w:rsidRDefault="00AC34D0" w:rsidP="00525950">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месяца </w:t>
            </w:r>
            <w:r w:rsidR="00160365">
              <w:t>окончания</w:t>
            </w:r>
            <w:r w:rsidR="00525950">
              <w:t xml:space="preserve"> Отчётного периода</w:t>
            </w:r>
            <w:r w:rsidR="00160365">
              <w:t xml:space="preserve"> </w:t>
            </w:r>
          </w:p>
        </w:tc>
      </w:tr>
    </w:tbl>
    <w:p w14:paraId="66472BE8" w14:textId="36E59310" w:rsidR="004D3D38" w:rsidRPr="004D3D38" w:rsidRDefault="004D3D38" w:rsidP="00C16DBD">
      <w:pPr>
        <w:pStyle w:val="afff0"/>
        <w:numPr>
          <w:ilvl w:val="1"/>
          <w:numId w:val="16"/>
        </w:numPr>
        <w:tabs>
          <w:tab w:val="clear" w:pos="851"/>
        </w:tabs>
        <w:ind w:left="851" w:hanging="851"/>
      </w:pPr>
      <w:r w:rsidRPr="004D3D38">
        <w:t xml:space="preserve">Заказчик </w:t>
      </w:r>
      <w:r w:rsidRPr="004D3D38">
        <w:rPr>
          <w:rFonts w:eastAsia="Calibri"/>
        </w:rPr>
        <w:t xml:space="preserve">осуществляет приемку оказанных Услуг </w:t>
      </w:r>
      <w:r w:rsidRPr="004D3D38">
        <w:t xml:space="preserve">и направляет Исполнителю </w:t>
      </w:r>
      <w:r w:rsidR="004055FA">
        <w:t xml:space="preserve">на бумажном носителе </w:t>
      </w:r>
      <w:r w:rsidRPr="004D3D38">
        <w:t>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804564" w:rsidRPr="0046405C" w14:paraId="710F51D6" w14:textId="77777777" w:rsidTr="00C0711F">
        <w:trPr>
          <w:trHeight w:val="280"/>
        </w:trPr>
        <w:tc>
          <w:tcPr>
            <w:tcW w:w="2127" w:type="dxa"/>
          </w:tcPr>
          <w:p w14:paraId="536C546C" w14:textId="77777777" w:rsidR="00804564"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DEF97B6" w14:textId="6D83072F" w:rsidR="00804564" w:rsidRDefault="00804564" w:rsidP="005C712E">
            <w:pPr>
              <w:pStyle w:val="a9"/>
              <w:numPr>
                <w:ilvl w:val="0"/>
                <w:numId w:val="6"/>
              </w:numPr>
              <w:ind w:left="0" w:firstLine="0"/>
              <w:rPr>
                <w:rFonts w:ascii="Tahoma" w:hAnsi="Tahoma" w:cs="Tahoma"/>
                <w:sz w:val="20"/>
                <w:szCs w:val="20"/>
              </w:rPr>
            </w:pPr>
            <w:r w:rsidRPr="00946AE0">
              <w:rPr>
                <w:rFonts w:ascii="Tahoma" w:hAnsi="Tahoma" w:cs="Tahoma"/>
                <w:sz w:val="20"/>
                <w:szCs w:val="20"/>
              </w:rPr>
              <w:t xml:space="preserve">Акт </w:t>
            </w:r>
            <w:r w:rsidR="00967460">
              <w:rPr>
                <w:rFonts w:ascii="Tahoma" w:hAnsi="Tahoma" w:cs="Tahoma"/>
                <w:sz w:val="20"/>
                <w:szCs w:val="20"/>
              </w:rPr>
              <w:t>сдачи-приемки у</w:t>
            </w:r>
            <w:r w:rsidRPr="00946AE0">
              <w:rPr>
                <w:rFonts w:ascii="Tahoma" w:hAnsi="Tahoma" w:cs="Tahoma"/>
                <w:sz w:val="20"/>
                <w:szCs w:val="20"/>
              </w:rPr>
              <w:t>слуг (1 экз.)</w:t>
            </w:r>
          </w:p>
          <w:p w14:paraId="6B9C1135" w14:textId="77777777" w:rsidR="00804564" w:rsidRPr="00946AE0" w:rsidRDefault="00804564" w:rsidP="00BD3E3F">
            <w:pPr>
              <w:pStyle w:val="a9"/>
              <w:ind w:left="0"/>
              <w:rPr>
                <w:rFonts w:ascii="Tahoma" w:hAnsi="Tahoma" w:cs="Tahoma"/>
                <w:sz w:val="20"/>
                <w:szCs w:val="20"/>
              </w:rPr>
            </w:pPr>
            <w:r w:rsidRPr="00946AE0">
              <w:rPr>
                <w:rFonts w:ascii="Tahoma" w:hAnsi="Tahoma" w:cs="Tahoma"/>
                <w:sz w:val="20"/>
                <w:szCs w:val="20"/>
              </w:rPr>
              <w:t>либо</w:t>
            </w:r>
          </w:p>
          <w:p w14:paraId="5D4D1444" w14:textId="56B77695" w:rsidR="00804564" w:rsidRPr="0046405C" w:rsidRDefault="00804564" w:rsidP="005C712E">
            <w:pPr>
              <w:pStyle w:val="a9"/>
              <w:widowControl w:val="0"/>
              <w:numPr>
                <w:ilvl w:val="0"/>
                <w:numId w:val="6"/>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804564" w:rsidRPr="0046405C" w14:paraId="528AE50D" w14:textId="77777777" w:rsidTr="00C0711F">
        <w:trPr>
          <w:trHeight w:val="361"/>
        </w:trPr>
        <w:tc>
          <w:tcPr>
            <w:tcW w:w="2127" w:type="dxa"/>
          </w:tcPr>
          <w:p w14:paraId="73C3767A" w14:textId="77777777" w:rsidR="00804564" w:rsidRPr="0046405C" w:rsidRDefault="00804564"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CA50A5A" w14:textId="7781EF23" w:rsidR="00804564" w:rsidRPr="0046405C" w:rsidRDefault="00804564" w:rsidP="00A30C31">
            <w:pPr>
              <w:pStyle w:val="SL0TextSimplawyer"/>
              <w:tabs>
                <w:tab w:val="clear" w:pos="851"/>
                <w:tab w:val="left" w:pos="1029"/>
              </w:tabs>
              <w:spacing w:before="0" w:after="100"/>
              <w:jc w:val="both"/>
              <w:rPr>
                <w:rFonts w:eastAsia="Calibri"/>
                <w:lang w:eastAsia="ru-RU"/>
              </w:rPr>
            </w:pPr>
            <w:r w:rsidRPr="0046405C">
              <w:rPr>
                <w:rFonts w:eastAsia="Calibri"/>
                <w:lang w:eastAsia="ru-RU"/>
              </w:rPr>
              <w:t>в течение</w:t>
            </w:r>
            <w:r w:rsidR="00343409">
              <w:rPr>
                <w:rFonts w:eastAsia="Calibri"/>
                <w:color w:val="FF0000"/>
                <w:lang w:eastAsia="ru-RU"/>
              </w:rPr>
              <w:t xml:space="preserve">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00343409" w:rsidRPr="00946AE0">
              <w:rPr>
                <w:rFonts w:eastAsia="Calibri"/>
                <w:color w:val="FF0000"/>
                <w:lang w:eastAsia="ru-RU"/>
              </w:rPr>
              <w:t xml:space="preserve"> </w:t>
            </w:r>
            <w:r w:rsidRPr="0046405C">
              <w:rPr>
                <w:rFonts w:eastAsia="Calibri"/>
                <w:lang w:eastAsia="ru-RU"/>
              </w:rPr>
              <w:t xml:space="preserve">с даты получения Акта </w:t>
            </w:r>
            <w:r w:rsidR="00967460">
              <w:rPr>
                <w:rFonts w:eastAsia="Calibri"/>
                <w:lang w:eastAsia="ru-RU"/>
              </w:rPr>
              <w:t>сдачи-приемки у</w:t>
            </w:r>
            <w:r>
              <w:rPr>
                <w:rFonts w:eastAsia="Calibri"/>
                <w:lang w:eastAsia="ru-RU"/>
              </w:rPr>
              <w:t>слуг</w:t>
            </w:r>
            <w:r w:rsidRPr="0046405C">
              <w:rPr>
                <w:rFonts w:eastAsia="Calibri"/>
                <w:lang w:eastAsia="ru-RU"/>
              </w:rPr>
              <w:t>,</w:t>
            </w:r>
          </w:p>
        </w:tc>
      </w:tr>
      <w:tr w:rsidR="00804564" w:rsidRPr="0046405C" w14:paraId="7078A98E" w14:textId="77777777" w:rsidTr="00C0711F">
        <w:tc>
          <w:tcPr>
            <w:tcW w:w="2127" w:type="dxa"/>
          </w:tcPr>
          <w:p w14:paraId="35821311" w14:textId="77777777" w:rsidR="00804564" w:rsidRPr="0046405C" w:rsidRDefault="00804564"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2249DE" w14:textId="31F6AC89" w:rsidR="00804564" w:rsidRPr="0046405C" w:rsidRDefault="00804564" w:rsidP="00525950">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w:t>
            </w:r>
            <w:r w:rsidR="001A04D6">
              <w:rPr>
                <w:rFonts w:eastAsia="Calibri"/>
                <w:color w:val="FF0000"/>
                <w:lang w:eastAsia="ru-RU"/>
              </w:rPr>
              <w:t xml:space="preserve"> </w:t>
            </w:r>
            <w:r w:rsidRPr="0046405C">
              <w:rPr>
                <w:rFonts w:eastAsia="Calibri"/>
                <w:lang w:eastAsia="ru-RU"/>
              </w:rPr>
              <w:t>2</w:t>
            </w:r>
            <w:r w:rsidR="001A04D6">
              <w:rPr>
                <w:rFonts w:eastAsia="Calibri"/>
                <w:lang w:eastAsia="ru-RU"/>
              </w:rPr>
              <w:t xml:space="preserve"> </w:t>
            </w:r>
            <w:r w:rsidRPr="0046405C">
              <w:rPr>
                <w:rFonts w:eastAsia="Calibri"/>
                <w:lang w:eastAsia="ru-RU"/>
              </w:rPr>
              <w:t>числа месяца, следующего за</w:t>
            </w:r>
            <w:r w:rsidR="00525950">
              <w:rPr>
                <w:rFonts w:eastAsia="Calibri"/>
                <w:lang w:eastAsia="ru-RU"/>
              </w:rPr>
              <w:t xml:space="preserve"> Отчётным периодом</w:t>
            </w:r>
            <w:r w:rsidR="00A30C31">
              <w:rPr>
                <w:rFonts w:eastAsia="Calibri"/>
                <w:lang w:eastAsia="ru-RU"/>
              </w:rPr>
              <w:t>.</w:t>
            </w:r>
            <w:r w:rsidR="00946AE0">
              <w:rPr>
                <w:rFonts w:eastAsia="Calibri"/>
                <w:lang w:eastAsia="ru-RU"/>
              </w:rPr>
              <w:t xml:space="preserve"> </w:t>
            </w:r>
          </w:p>
        </w:tc>
      </w:tr>
    </w:tbl>
    <w:p w14:paraId="2A18D3A7" w14:textId="505E76A8" w:rsidR="00954C31" w:rsidRPr="00891C08" w:rsidRDefault="00954C31" w:rsidP="00C16DBD">
      <w:pPr>
        <w:pStyle w:val="afff0"/>
        <w:numPr>
          <w:ilvl w:val="0"/>
          <w:numId w:val="16"/>
        </w:numPr>
        <w:ind w:left="851" w:hanging="851"/>
      </w:pPr>
      <w:r w:rsidRPr="00891C08">
        <w:t xml:space="preserve">Заказчик незамедлительно уведомляет </w:t>
      </w:r>
      <w:r>
        <w:t>Исполнителя</w:t>
      </w:r>
      <w:r w:rsidRPr="00891C08">
        <w:t xml:space="preserve"> об обнаруженных ошибках в Акте сдачи-приёмки </w:t>
      </w:r>
      <w:r>
        <w:t>услуг</w:t>
      </w:r>
      <w:r w:rsidRPr="00891C08">
        <w:t xml:space="preserve">. </w:t>
      </w:r>
      <w:r>
        <w:t>Исполнитель</w:t>
      </w:r>
      <w:r w:rsidRPr="00891C08">
        <w:t xml:space="preserve"> устраняет ошибки и направляет Заказчику исправленный Акт сдачи-приёмки </w:t>
      </w:r>
      <w:r>
        <w:t>услуг</w:t>
      </w:r>
      <w:r w:rsidRPr="00891C08">
        <w:t xml:space="preserve"> в сроки, предусмотренные для направления </w:t>
      </w:r>
      <w:r>
        <w:t>Исполнителем</w:t>
      </w:r>
      <w:r w:rsidRPr="00891C08">
        <w:t xml:space="preserve"> Акта сдачи-приёмки </w:t>
      </w:r>
      <w:r>
        <w:t>услуг</w:t>
      </w:r>
      <w:r w:rsidRPr="00891C08">
        <w:t>.</w:t>
      </w:r>
    </w:p>
    <w:p w14:paraId="5CB8976D" w14:textId="766A61C4" w:rsidR="004712F7" w:rsidRPr="00966493" w:rsidRDefault="004712F7" w:rsidP="00C16DBD">
      <w:pPr>
        <w:pStyle w:val="afff0"/>
        <w:numPr>
          <w:ilvl w:val="1"/>
          <w:numId w:val="16"/>
        </w:numPr>
        <w:tabs>
          <w:tab w:val="clear" w:pos="851"/>
        </w:tabs>
        <w:ind w:left="851" w:hanging="851"/>
        <w:rPr>
          <w:lang w:bidi="ru-RU"/>
        </w:rPr>
      </w:pPr>
      <w:r w:rsidRPr="00966493">
        <w:rPr>
          <w:lang w:bidi="ru-RU"/>
        </w:rPr>
        <w:t xml:space="preserve">Датой исполнения обязательств Исполнителя </w:t>
      </w:r>
      <w:r w:rsidRPr="007A0288">
        <w:rPr>
          <w:rFonts w:eastAsia="Calibri"/>
          <w:lang w:eastAsia="ru-RU"/>
        </w:rPr>
        <w:t xml:space="preserve">по Договору </w:t>
      </w:r>
      <w:r w:rsidRPr="00966493">
        <w:rPr>
          <w:lang w:bidi="ru-RU"/>
        </w:rPr>
        <w:t xml:space="preserve">является дата подписания Заказчиком </w:t>
      </w:r>
      <w:r>
        <w:rPr>
          <w:lang w:bidi="ru-RU"/>
        </w:rPr>
        <w:t>А</w:t>
      </w:r>
      <w:r w:rsidRPr="00966493">
        <w:rPr>
          <w:lang w:bidi="ru-RU"/>
        </w:rPr>
        <w:t xml:space="preserve">кта </w:t>
      </w:r>
      <w:r w:rsidR="005765D6">
        <w:rPr>
          <w:lang w:bidi="ru-RU"/>
        </w:rPr>
        <w:t>сдачи-приемки у</w:t>
      </w:r>
      <w:r>
        <w:rPr>
          <w:lang w:bidi="ru-RU"/>
        </w:rPr>
        <w:t xml:space="preserve">слуг </w:t>
      </w:r>
      <w:r w:rsidRPr="00966493">
        <w:rPr>
          <w:lang w:bidi="ru-RU"/>
        </w:rPr>
        <w:t xml:space="preserve">при условии предоставления Исполнителем отчетной документации, указанной </w:t>
      </w:r>
      <w:r w:rsidR="00E253F9">
        <w:rPr>
          <w:rFonts w:eastAsia="Calibri"/>
          <w:color w:val="FF0000"/>
          <w:lang w:eastAsia="ru-RU"/>
        </w:rPr>
        <w:t xml:space="preserve">в </w:t>
      </w:r>
      <w:r w:rsidR="00A30C31">
        <w:rPr>
          <w:lang w:bidi="ru-RU"/>
        </w:rPr>
        <w:t>Договоре.</w:t>
      </w:r>
    </w:p>
    <w:p w14:paraId="4C8E2F7B" w14:textId="77777777" w:rsidR="00A00D51" w:rsidRPr="00314323" w:rsidRDefault="00A00D51" w:rsidP="00C16DBD">
      <w:pPr>
        <w:pStyle w:val="affe"/>
        <w:numPr>
          <w:ilvl w:val="0"/>
          <w:numId w:val="16"/>
        </w:numPr>
        <w:ind w:left="851" w:hanging="851"/>
      </w:pPr>
      <w:r w:rsidRPr="00314323">
        <w:t>УСТРАНЕНИЕ НЕДОСТАТКОВ</w:t>
      </w:r>
    </w:p>
    <w:p w14:paraId="05C056F5" w14:textId="2BB9D44C" w:rsidR="00A00D51" w:rsidRPr="005903DB" w:rsidRDefault="00A00D51" w:rsidP="00C16DBD">
      <w:pPr>
        <w:pStyle w:val="afff0"/>
        <w:numPr>
          <w:ilvl w:val="1"/>
          <w:numId w:val="16"/>
        </w:numPr>
        <w:tabs>
          <w:tab w:val="clear" w:pos="851"/>
        </w:tabs>
        <w:ind w:left="851" w:hanging="851"/>
      </w:pPr>
      <w:r w:rsidRPr="005903DB">
        <w:t xml:space="preserve">Заказчик фиксирует недостатки в Акте о выявленных недостатках, в </w:t>
      </w:r>
      <w:proofErr w:type="spellStart"/>
      <w:r w:rsidRPr="005903DB">
        <w:t>т.ч</w:t>
      </w:r>
      <w:proofErr w:type="spellEnd"/>
      <w:r w:rsidRPr="005903DB">
        <w:t xml:space="preserve">.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C16DBD">
      <w:pPr>
        <w:pStyle w:val="afff0"/>
        <w:numPr>
          <w:ilvl w:val="1"/>
          <w:numId w:val="16"/>
        </w:numPr>
        <w:tabs>
          <w:tab w:val="clear" w:pos="851"/>
        </w:tabs>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C16DBD">
      <w:pPr>
        <w:pStyle w:val="afff0"/>
        <w:numPr>
          <w:ilvl w:val="1"/>
          <w:numId w:val="16"/>
        </w:numPr>
        <w:tabs>
          <w:tab w:val="clear" w:pos="851"/>
        </w:tabs>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C16DBD">
      <w:pPr>
        <w:pStyle w:val="afff0"/>
        <w:numPr>
          <w:ilvl w:val="1"/>
          <w:numId w:val="16"/>
        </w:numPr>
        <w:tabs>
          <w:tab w:val="clear" w:pos="851"/>
        </w:tabs>
        <w:ind w:left="851" w:hanging="851"/>
      </w:pPr>
      <w:bookmarkStart w:id="5"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rsidR="00B11008">
        <w:t>по электронной почте</w:t>
      </w:r>
      <w:r w:rsidRPr="005903DB">
        <w:t>.</w:t>
      </w:r>
    </w:p>
    <w:p w14:paraId="569D1D76" w14:textId="0B02123F" w:rsidR="00B11008" w:rsidRPr="005903DB" w:rsidRDefault="00B11008" w:rsidP="00A00D51">
      <w:pPr>
        <w:pStyle w:val="afff0"/>
        <w:ind w:firstLine="0"/>
      </w:pPr>
      <w:r w:rsidRPr="00365092">
        <w:lastRenderedPageBreak/>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5"/>
    </w:p>
    <w:p w14:paraId="6E6006A2" w14:textId="77777777" w:rsidR="00A00D51" w:rsidRPr="005903DB" w:rsidRDefault="00A00D51" w:rsidP="00435944">
      <w:pPr>
        <w:pStyle w:val="afff0"/>
        <w:ind w:firstLine="0"/>
      </w:pPr>
      <w:bookmarkStart w:id="6"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6"/>
    </w:p>
    <w:p w14:paraId="4BEAE2C5" w14:textId="77777777" w:rsidR="00362966" w:rsidRPr="0046405C" w:rsidRDefault="00362966" w:rsidP="00C16DBD">
      <w:pPr>
        <w:pStyle w:val="affe"/>
        <w:numPr>
          <w:ilvl w:val="0"/>
          <w:numId w:val="16"/>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C16DBD">
            <w:pPr>
              <w:pStyle w:val="afff0"/>
              <w:numPr>
                <w:ilvl w:val="1"/>
                <w:numId w:val="16"/>
              </w:numPr>
              <w:tabs>
                <w:tab w:val="clear" w:pos="851"/>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C16DBD">
            <w:pPr>
              <w:pStyle w:val="afff0"/>
              <w:numPr>
                <w:ilvl w:val="1"/>
                <w:numId w:val="16"/>
              </w:numPr>
              <w:tabs>
                <w:tab w:val="clear" w:pos="851"/>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650CF482" w:rsidR="00FF03E7" w:rsidRPr="0046405C" w:rsidRDefault="00FF03E7" w:rsidP="004F68B0">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от цены Договора</w:t>
            </w:r>
            <w:r>
              <w:rPr>
                <w:rFonts w:eastAsiaTheme="minorHAnsi"/>
              </w:rPr>
              <w:t xml:space="preserve"> </w:t>
            </w:r>
            <w:r w:rsidRPr="0046405C">
              <w:rPr>
                <w:rFonts w:eastAsiaTheme="minorHAnsi"/>
              </w:rPr>
              <w:t>за каждый день просрочки</w:t>
            </w:r>
          </w:p>
        </w:tc>
      </w:tr>
      <w:tr w:rsidR="005D47F6" w:rsidRPr="0046405C" w14:paraId="07069DF5" w14:textId="77777777" w:rsidTr="00C6122C">
        <w:tc>
          <w:tcPr>
            <w:tcW w:w="851" w:type="dxa"/>
          </w:tcPr>
          <w:p w14:paraId="2EF3A795" w14:textId="77777777" w:rsidR="005D47F6" w:rsidRPr="0046405C" w:rsidRDefault="005D47F6" w:rsidP="00C16DBD">
            <w:pPr>
              <w:pStyle w:val="afff0"/>
              <w:numPr>
                <w:ilvl w:val="1"/>
                <w:numId w:val="16"/>
              </w:numPr>
              <w:tabs>
                <w:tab w:val="clear" w:pos="851"/>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70B933" w14:textId="0E671838" w:rsidR="005D47F6" w:rsidRPr="00652E71" w:rsidRDefault="00593A64" w:rsidP="0049225D">
            <w:pPr>
              <w:pStyle w:val="SL0TextSimplawyer"/>
              <w:ind w:left="142" w:hanging="1"/>
              <w:rPr>
                <w:rFonts w:eastAsiaTheme="minorHAnsi"/>
                <w:color w:val="FF0000"/>
              </w:rPr>
            </w:pPr>
            <w:r w:rsidRPr="00193458">
              <w:rPr>
                <w:rFonts w:eastAsiaTheme="minorHAnsi"/>
              </w:rPr>
              <w:t xml:space="preserve">Исполнитель </w:t>
            </w:r>
            <w:r w:rsidR="0049225D" w:rsidRPr="00193458">
              <w:rPr>
                <w:rFonts w:eastAsiaTheme="minorHAnsi"/>
              </w:rPr>
              <w:t>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7DAA9B" w14:textId="5F3539CC" w:rsidR="005D47F6" w:rsidRDefault="006A0BD9" w:rsidP="004F68B0">
            <w:pPr>
              <w:pStyle w:val="SL0TextSimplawyer"/>
              <w:ind w:left="142" w:firstLine="5"/>
            </w:pPr>
            <w:r>
              <w:t>штраф 10</w:t>
            </w:r>
            <w:r w:rsidRPr="000633F1">
              <w:t xml:space="preserve"> % от стоимости</w:t>
            </w:r>
            <w:r>
              <w:t xml:space="preserve"> Услуг по Договору</w:t>
            </w:r>
            <w:r>
              <w:rPr>
                <w:rFonts w:eastAsiaTheme="minorHAnsi"/>
                <w:color w:val="FF0000"/>
              </w:rPr>
              <w:t xml:space="preserve"> </w:t>
            </w:r>
            <w:r w:rsidRPr="00F47FDF">
              <w:rPr>
                <w:rFonts w:eastAsiaTheme="minorHAnsi"/>
              </w:rPr>
              <w:t>за каждый факт нарушения</w:t>
            </w:r>
            <w:r w:rsidRPr="00F47FDF">
              <w:t xml:space="preserve"> </w:t>
            </w:r>
            <w:r w:rsidRPr="00E33546">
              <w:t xml:space="preserve">  </w:t>
            </w:r>
          </w:p>
        </w:tc>
      </w:tr>
    </w:tbl>
    <w:p w14:paraId="65C2B088" w14:textId="77777777" w:rsidR="00362966" w:rsidRDefault="00362966" w:rsidP="00C16DBD">
      <w:pPr>
        <w:pStyle w:val="affe"/>
        <w:numPr>
          <w:ilvl w:val="0"/>
          <w:numId w:val="16"/>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026EFF02" w14:textId="25E1B2DF" w:rsidR="00FF03E7" w:rsidRDefault="00FF03E7" w:rsidP="00C6122C">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color w:val="FF0000"/>
                <w:sz w:val="20"/>
                <w:szCs w:val="20"/>
              </w:rPr>
              <w:t xml:space="preserve"> </w:t>
            </w:r>
            <w:r w:rsidRPr="00B656CC">
              <w:rPr>
                <w:rFonts w:ascii="Tahoma" w:hAnsi="Tahoma" w:cs="Tahoma"/>
                <w:sz w:val="20"/>
                <w:szCs w:val="20"/>
              </w:rPr>
              <w:t>/</w:t>
            </w:r>
          </w:p>
          <w:p w14:paraId="79FD2AA3" w14:textId="6C3E633A" w:rsidR="00FF03E7" w:rsidRPr="00FC35B9" w:rsidRDefault="007B5CB2"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bl>
    <w:p w14:paraId="00E4A0A4" w14:textId="77777777" w:rsidR="00C8406B" w:rsidRPr="0046405C" w:rsidRDefault="00C8406B" w:rsidP="00C16DBD">
      <w:pPr>
        <w:pStyle w:val="affe"/>
        <w:numPr>
          <w:ilvl w:val="0"/>
          <w:numId w:val="16"/>
        </w:numPr>
        <w:ind w:left="851" w:hanging="851"/>
      </w:pPr>
      <w:r w:rsidRPr="0046405C">
        <w:t>ПОДСУДНОСТЬ</w:t>
      </w:r>
    </w:p>
    <w:p w14:paraId="5DF35E96" w14:textId="7353C850" w:rsidR="00C8406B" w:rsidRPr="004F68B0" w:rsidRDefault="00C8406B" w:rsidP="00101406">
      <w:pPr>
        <w:pStyle w:val="aff6"/>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4F68B0">
        <w:t>Красноярского края.</w:t>
      </w:r>
    </w:p>
    <w:p w14:paraId="5C80845F" w14:textId="462C2A6A" w:rsidR="002439F5" w:rsidRDefault="002439F5" w:rsidP="00C16DBD">
      <w:pPr>
        <w:pStyle w:val="affe"/>
        <w:numPr>
          <w:ilvl w:val="0"/>
          <w:numId w:val="16"/>
        </w:numPr>
        <w:ind w:left="851" w:hanging="851"/>
      </w:pPr>
      <w:r>
        <w:t>ОЗНАКОМЛЕНИЕ С ДОКУМЕНТАМИ О ПБОТ</w:t>
      </w:r>
    </w:p>
    <w:p w14:paraId="49631AAF" w14:textId="753CA175" w:rsidR="002439F5" w:rsidRDefault="004F68B0" w:rsidP="00101406">
      <w:pPr>
        <w:pStyle w:val="aff6"/>
        <w:rPr>
          <w:color w:val="FF0000"/>
        </w:rPr>
      </w:pPr>
      <w:r w:rsidRPr="007A0E03">
        <w:t xml:space="preserve">Подписанием Договора </w:t>
      </w:r>
      <w:r>
        <w:t>Исполнитель</w:t>
      </w:r>
      <w:r w:rsidRPr="007A0E03">
        <w:t xml:space="preserve"> подтверждает, что ознакомлен с локальными нормативными актами Заказчика в области </w:t>
      </w:r>
      <w:proofErr w:type="spellStart"/>
      <w:r w:rsidRPr="007A0E03">
        <w:t>ПБиОТ</w:t>
      </w:r>
      <w:proofErr w:type="spellEnd"/>
      <w:r w:rsidRPr="007A0E03">
        <w:t xml:space="preserve">: </w:t>
      </w:r>
      <w:r w:rsidRPr="00833C97">
        <w:rPr>
          <w:rFonts w:eastAsia="Times New Roman"/>
          <w:lang w:eastAsia="ar-SA"/>
        </w:rPr>
        <w:t>Кардинальные правила безопасности труда в АО «КРП»;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r w:rsidRPr="00833C97">
        <w:t xml:space="preserve">; </w:t>
      </w:r>
      <w:r w:rsidRPr="00833C97">
        <w:rPr>
          <w:rFonts w:eastAsia="Times New Roman"/>
          <w:lang w:eastAsia="ar-SA"/>
        </w:rPr>
        <w:t>Положение о проведении контроля трезвости в АО «КРП»; 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r w:rsidRPr="007A0E03">
        <w:t xml:space="preserve">. Указанные документы размещены на сайте по адресу: </w:t>
      </w:r>
      <w:r w:rsidRPr="00C75990">
        <w:t>https://krasrp.ru/О компании/ Промышленная безопасность</w:t>
      </w:r>
      <w:r w:rsidRPr="007A0E03">
        <w:t>.</w:t>
      </w:r>
    </w:p>
    <w:p w14:paraId="76584BB3" w14:textId="77777777" w:rsidR="00C8406B" w:rsidRPr="0005793C" w:rsidRDefault="00C8406B" w:rsidP="00C16DBD">
      <w:pPr>
        <w:pStyle w:val="affe"/>
        <w:numPr>
          <w:ilvl w:val="0"/>
          <w:numId w:val="16"/>
        </w:numPr>
        <w:ind w:left="851" w:hanging="851"/>
      </w:pPr>
      <w:r w:rsidRPr="0005793C">
        <w:t xml:space="preserve">ЗАВЕРЕНИЯ О ПОДЛИННОСТИ </w:t>
      </w:r>
      <w:r>
        <w:t xml:space="preserve">РАНЕЕ ПЕРЕДАННЫХ </w:t>
      </w:r>
      <w:r w:rsidRPr="0005793C">
        <w:t>ДОКУМЕНТОВ</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w:t>
      </w:r>
      <w:r w:rsidR="000024CD" w:rsidRPr="00891C08">
        <w:lastRenderedPageBreak/>
        <w:t>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14"/>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15"/>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34C49B4" w14:textId="77777777" w:rsidR="00362966" w:rsidRPr="007027CA" w:rsidRDefault="00362966" w:rsidP="00C16DBD">
      <w:pPr>
        <w:pStyle w:val="affe"/>
        <w:numPr>
          <w:ilvl w:val="0"/>
          <w:numId w:val="16"/>
        </w:numPr>
        <w:ind w:left="851" w:hanging="851"/>
      </w:pPr>
      <w:r w:rsidRPr="007027CA">
        <w:t>ПРИЛОЖЕНИЯ</w:t>
      </w:r>
    </w:p>
    <w:p w14:paraId="379812C3" w14:textId="77777777" w:rsidR="000024CD" w:rsidRPr="00891C08" w:rsidRDefault="000024CD" w:rsidP="00B656CC">
      <w:pPr>
        <w:pStyle w:val="aff6"/>
      </w:pPr>
      <w:bookmarkStart w:id="7" w:name="_Toc528580331"/>
      <w:r w:rsidRPr="00891C08">
        <w:t>При противоречии между Договором и приложениями Договор имеет приоритет.</w:t>
      </w:r>
      <w:bookmarkEnd w:id="7"/>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16D7E9BE" w:rsidR="000024CD" w:rsidRPr="00891C08" w:rsidRDefault="000024CD" w:rsidP="00B656CC">
      <w:pPr>
        <w:pStyle w:val="aff6"/>
        <w:rPr>
          <w:bCs/>
          <w:color w:val="FF0000"/>
        </w:rPr>
      </w:pPr>
      <w:r w:rsidRPr="00891C08">
        <w:t xml:space="preserve">Подписанием Договора Стороны подтверждают согласие со следующими Приложениями: </w:t>
      </w:r>
    </w:p>
    <w:p w14:paraId="6D7C5136" w14:textId="58B1ACFF" w:rsidR="00503878" w:rsidRDefault="00503878" w:rsidP="00503878">
      <w:pPr>
        <w:pStyle w:val="aff6"/>
        <w:ind w:left="6238" w:hanging="5387"/>
      </w:pPr>
      <w:r>
        <w:t xml:space="preserve">- Приложение № 1. </w:t>
      </w:r>
      <w:r w:rsidR="004F68B0">
        <w:t>Задание на оказание услуг</w:t>
      </w:r>
      <w:r w:rsidR="004F68B0" w:rsidRPr="007F26A6">
        <w:rPr>
          <w:bCs/>
          <w:color w:val="FF0000"/>
        </w:rPr>
        <w:t xml:space="preserve"> </w:t>
      </w:r>
    </w:p>
    <w:p w14:paraId="5E39FE78" w14:textId="77777777" w:rsidR="00362966" w:rsidRDefault="00362966" w:rsidP="00C16DBD">
      <w:pPr>
        <w:pStyle w:val="affe"/>
        <w:numPr>
          <w:ilvl w:val="0"/>
          <w:numId w:val="16"/>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4F68B0"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4F68B0" w:rsidRPr="00A24100" w:rsidRDefault="004F68B0" w:rsidP="004F68B0">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4F68B0" w:rsidRPr="00891C08" w:rsidRDefault="004F68B0" w:rsidP="004F68B0">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4F68B0" w:rsidRPr="00891C08" w:rsidRDefault="004F68B0" w:rsidP="004F68B0">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6"/>
            </w:r>
          </w:p>
          <w:p w14:paraId="435E8104" w14:textId="77777777" w:rsidR="004F68B0" w:rsidRPr="006973E2" w:rsidRDefault="004F68B0" w:rsidP="004F68B0">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4F68B0" w:rsidRPr="006973E2" w:rsidRDefault="004F68B0" w:rsidP="004F68B0">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4F68B0" w:rsidRPr="006973E2" w:rsidRDefault="004F68B0" w:rsidP="004F68B0">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7"/>
            </w:r>
          </w:p>
          <w:p w14:paraId="6C2D14F9"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18"/>
            </w:r>
          </w:p>
          <w:p w14:paraId="54E2E5CE"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4F68B0" w:rsidRPr="006973E2" w:rsidRDefault="004F68B0" w:rsidP="004F68B0">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4F68B0" w:rsidRDefault="004F68B0" w:rsidP="004F68B0">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lastRenderedPageBreak/>
              <w:t>E-</w:t>
            </w:r>
            <w:proofErr w:type="spellStart"/>
            <w:r w:rsidRPr="006973E2">
              <w:rPr>
                <w:rFonts w:ascii="Tahoma" w:eastAsia="Times New Roman" w:hAnsi="Tahoma" w:cs="Tahoma"/>
                <w:sz w:val="20"/>
                <w:szCs w:val="20"/>
                <w:lang w:eastAsia="ar-SA"/>
              </w:rPr>
              <w:t>mail</w:t>
            </w:r>
            <w:proofErr w:type="spellEnd"/>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4F68B0" w:rsidRPr="006973E2" w:rsidRDefault="004F68B0" w:rsidP="004F68B0">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19"/>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4A9FD48" w14:textId="77777777" w:rsidR="004F68B0" w:rsidRPr="00B67900" w:rsidRDefault="004F68B0" w:rsidP="004F68B0">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lastRenderedPageBreak/>
              <w:t>Полное наименование: Акционерное общество «Красноярский речной порт»</w:t>
            </w:r>
          </w:p>
          <w:p w14:paraId="286685CE" w14:textId="77777777" w:rsidR="004F68B0" w:rsidRPr="00B67900" w:rsidRDefault="004F68B0" w:rsidP="004F68B0">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Сокращённое наименование: АО «КРП»</w:t>
            </w:r>
          </w:p>
          <w:p w14:paraId="0027F0BA" w14:textId="77777777" w:rsidR="004F68B0" w:rsidRPr="00B67900" w:rsidRDefault="004F68B0" w:rsidP="004F68B0">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 xml:space="preserve">Адрес юридического </w:t>
            </w:r>
            <w:proofErr w:type="gramStart"/>
            <w:r w:rsidRPr="00B67900">
              <w:rPr>
                <w:rFonts w:ascii="Tahoma" w:eastAsia="Times New Roman" w:hAnsi="Tahoma" w:cs="Tahoma"/>
                <w:sz w:val="20"/>
                <w:szCs w:val="20"/>
                <w:lang w:eastAsia="ar-SA"/>
              </w:rPr>
              <w:t>лица:  660059</w:t>
            </w:r>
            <w:proofErr w:type="gramEnd"/>
            <w:r w:rsidRPr="00B67900">
              <w:rPr>
                <w:rFonts w:ascii="Tahoma" w:eastAsia="Times New Roman" w:hAnsi="Tahoma" w:cs="Tahoma"/>
                <w:sz w:val="20"/>
                <w:szCs w:val="20"/>
                <w:lang w:eastAsia="ar-SA"/>
              </w:rPr>
              <w:t>, Российская Федерация, Красноярский край, г. Красноярск, ул. Коммунальная, д. 2</w:t>
            </w:r>
          </w:p>
          <w:p w14:paraId="174ACE96" w14:textId="77777777" w:rsidR="004F68B0" w:rsidRPr="00B67900" w:rsidRDefault="004F68B0" w:rsidP="004F68B0">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Почтовый адрес: 660059, Российская Федерация, Красноярский край, г. Красноярск, ул. Коммунальная, д. 2</w:t>
            </w:r>
          </w:p>
          <w:p w14:paraId="2BE4211E" w14:textId="77777777" w:rsidR="004F68B0" w:rsidRPr="00B67900" w:rsidRDefault="004F68B0" w:rsidP="004F68B0">
            <w:pPr>
              <w:suppressAutoHyphens/>
              <w:spacing w:after="0" w:line="240" w:lineRule="auto"/>
              <w:ind w:left="34" w:right="142"/>
              <w:rPr>
                <w:rFonts w:ascii="Tahoma" w:eastAsia="Times New Roman" w:hAnsi="Tahoma" w:cs="Tahoma"/>
                <w:sz w:val="20"/>
                <w:szCs w:val="20"/>
                <w:lang w:eastAsia="ar-SA"/>
              </w:rPr>
            </w:pPr>
            <w:proofErr w:type="gramStart"/>
            <w:r w:rsidRPr="00B67900">
              <w:rPr>
                <w:rFonts w:ascii="Tahoma" w:eastAsia="Times New Roman" w:hAnsi="Tahoma" w:cs="Tahoma"/>
                <w:sz w:val="20"/>
                <w:szCs w:val="20"/>
                <w:lang w:eastAsia="ar-SA"/>
              </w:rPr>
              <w:t>ИНН  2461007121</w:t>
            </w:r>
            <w:proofErr w:type="gramEnd"/>
            <w:r w:rsidRPr="00B67900">
              <w:rPr>
                <w:rFonts w:ascii="Tahoma" w:eastAsia="Times New Roman" w:hAnsi="Tahoma" w:cs="Tahoma"/>
                <w:sz w:val="20"/>
                <w:szCs w:val="20"/>
                <w:lang w:eastAsia="ar-SA"/>
              </w:rPr>
              <w:t xml:space="preserve"> / КПП  246101001</w:t>
            </w:r>
          </w:p>
          <w:p w14:paraId="69D74ED3" w14:textId="77777777" w:rsidR="004F68B0" w:rsidRPr="00B67900" w:rsidRDefault="004F68B0" w:rsidP="004F68B0">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р/</w:t>
            </w:r>
            <w:proofErr w:type="gramStart"/>
            <w:r w:rsidRPr="00B67900">
              <w:rPr>
                <w:rFonts w:ascii="Tahoma" w:eastAsia="Times New Roman" w:hAnsi="Tahoma" w:cs="Tahoma"/>
                <w:sz w:val="20"/>
                <w:szCs w:val="20"/>
                <w:lang w:eastAsia="ar-SA"/>
              </w:rPr>
              <w:t>с  40702810075150000139</w:t>
            </w:r>
            <w:proofErr w:type="gramEnd"/>
          </w:p>
          <w:p w14:paraId="03F7D949" w14:textId="77777777" w:rsidR="004F68B0" w:rsidRPr="00B67900" w:rsidRDefault="004F68B0" w:rsidP="004F68B0">
            <w:pPr>
              <w:suppressAutoHyphens/>
              <w:spacing w:after="0" w:line="240" w:lineRule="auto"/>
              <w:ind w:left="34" w:right="142"/>
              <w:rPr>
                <w:rFonts w:ascii="Tahoma" w:eastAsia="Times New Roman" w:hAnsi="Tahoma" w:cs="Tahoma"/>
                <w:sz w:val="20"/>
                <w:szCs w:val="20"/>
                <w:lang w:eastAsia="ar-SA"/>
              </w:rPr>
            </w:pPr>
            <w:proofErr w:type="gramStart"/>
            <w:r w:rsidRPr="00B67900">
              <w:rPr>
                <w:rFonts w:ascii="Tahoma" w:eastAsia="Times New Roman" w:hAnsi="Tahoma" w:cs="Tahoma"/>
                <w:sz w:val="20"/>
                <w:szCs w:val="20"/>
                <w:lang w:eastAsia="ar-SA"/>
              </w:rPr>
              <w:t>Банк:  Росбанк</w:t>
            </w:r>
            <w:proofErr w:type="gramEnd"/>
            <w:r w:rsidRPr="00B67900">
              <w:rPr>
                <w:rFonts w:ascii="Tahoma" w:eastAsia="Times New Roman" w:hAnsi="Tahoma" w:cs="Tahoma"/>
                <w:sz w:val="20"/>
                <w:szCs w:val="20"/>
                <w:lang w:eastAsia="ar-SA"/>
              </w:rPr>
              <w:t xml:space="preserve"> филиал Сибирь Акционерного общества «</w:t>
            </w:r>
            <w:proofErr w:type="spellStart"/>
            <w:r w:rsidRPr="00B67900">
              <w:rPr>
                <w:rFonts w:ascii="Tahoma" w:eastAsia="Times New Roman" w:hAnsi="Tahoma" w:cs="Tahoma"/>
                <w:sz w:val="20"/>
                <w:szCs w:val="20"/>
                <w:lang w:eastAsia="ar-SA"/>
              </w:rPr>
              <w:t>ТБанк</w:t>
            </w:r>
            <w:proofErr w:type="spellEnd"/>
            <w:r w:rsidRPr="00B67900">
              <w:rPr>
                <w:rFonts w:ascii="Tahoma" w:eastAsia="Times New Roman" w:hAnsi="Tahoma" w:cs="Tahoma"/>
                <w:sz w:val="20"/>
                <w:szCs w:val="20"/>
                <w:lang w:eastAsia="ar-SA"/>
              </w:rPr>
              <w:t>»</w:t>
            </w:r>
          </w:p>
          <w:p w14:paraId="565776D2" w14:textId="77777777" w:rsidR="004F68B0" w:rsidRPr="00B67900" w:rsidRDefault="004F68B0" w:rsidP="004F68B0">
            <w:pPr>
              <w:suppressAutoHyphens/>
              <w:spacing w:after="0" w:line="240" w:lineRule="auto"/>
              <w:ind w:left="34" w:right="142"/>
              <w:rPr>
                <w:rFonts w:ascii="Tahoma" w:eastAsia="Times New Roman" w:hAnsi="Tahoma" w:cs="Tahoma"/>
                <w:sz w:val="20"/>
                <w:szCs w:val="20"/>
                <w:lang w:eastAsia="ar-SA"/>
              </w:rPr>
            </w:pPr>
            <w:proofErr w:type="gramStart"/>
            <w:r w:rsidRPr="00B67900">
              <w:rPr>
                <w:rFonts w:ascii="Tahoma" w:eastAsia="Times New Roman" w:hAnsi="Tahoma" w:cs="Tahoma"/>
                <w:sz w:val="20"/>
                <w:szCs w:val="20"/>
                <w:lang w:eastAsia="ar-SA"/>
              </w:rPr>
              <w:t>БИК  040407577</w:t>
            </w:r>
            <w:proofErr w:type="gramEnd"/>
          </w:p>
          <w:p w14:paraId="7476440E" w14:textId="77777777" w:rsidR="004F68B0" w:rsidRPr="00B67900" w:rsidRDefault="004F68B0" w:rsidP="004F68B0">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к/</w:t>
            </w:r>
            <w:proofErr w:type="gramStart"/>
            <w:r w:rsidRPr="00B67900">
              <w:rPr>
                <w:rFonts w:ascii="Tahoma" w:eastAsia="Times New Roman" w:hAnsi="Tahoma" w:cs="Tahoma"/>
                <w:sz w:val="20"/>
                <w:szCs w:val="20"/>
                <w:lang w:eastAsia="ar-SA"/>
              </w:rPr>
              <w:t>с  30101810445370407577</w:t>
            </w:r>
            <w:proofErr w:type="gramEnd"/>
          </w:p>
          <w:p w14:paraId="781DD142" w14:textId="77777777" w:rsidR="004F68B0" w:rsidRPr="00B67900" w:rsidRDefault="004F68B0" w:rsidP="004F68B0">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тел.  (391) 252-26-00</w:t>
            </w:r>
          </w:p>
          <w:p w14:paraId="2AF1BAB4" w14:textId="77777777" w:rsidR="004F68B0" w:rsidRPr="00B67900" w:rsidRDefault="004F68B0" w:rsidP="004F68B0">
            <w:pPr>
              <w:suppressAutoHyphens/>
              <w:spacing w:after="0" w:line="240" w:lineRule="auto"/>
              <w:ind w:left="34" w:right="142"/>
              <w:rPr>
                <w:rFonts w:ascii="Tahoma" w:eastAsia="Times New Roman" w:hAnsi="Tahoma" w:cs="Tahoma"/>
                <w:sz w:val="20"/>
                <w:szCs w:val="20"/>
                <w:lang w:eastAsia="ar-SA"/>
              </w:rPr>
            </w:pPr>
            <w:proofErr w:type="gramStart"/>
            <w:r w:rsidRPr="00B67900">
              <w:rPr>
                <w:rFonts w:ascii="Tahoma" w:eastAsia="Times New Roman" w:hAnsi="Tahoma" w:cs="Tahoma"/>
                <w:sz w:val="20"/>
                <w:szCs w:val="20"/>
                <w:lang w:eastAsia="ar-SA"/>
              </w:rPr>
              <w:t>E-</w:t>
            </w:r>
            <w:proofErr w:type="spellStart"/>
            <w:r w:rsidRPr="00B67900">
              <w:rPr>
                <w:rFonts w:ascii="Tahoma" w:eastAsia="Times New Roman" w:hAnsi="Tahoma" w:cs="Tahoma"/>
                <w:sz w:val="20"/>
                <w:szCs w:val="20"/>
                <w:lang w:eastAsia="ar-SA"/>
              </w:rPr>
              <w:t>mail</w:t>
            </w:r>
            <w:proofErr w:type="spellEnd"/>
            <w:r w:rsidRPr="00B67900">
              <w:rPr>
                <w:rFonts w:ascii="Tahoma" w:eastAsia="Times New Roman" w:hAnsi="Tahoma" w:cs="Tahoma"/>
                <w:sz w:val="20"/>
                <w:szCs w:val="20"/>
                <w:lang w:eastAsia="ar-SA"/>
              </w:rPr>
              <w:t>:  port@krasrp.ru</w:t>
            </w:r>
            <w:proofErr w:type="gramEnd"/>
          </w:p>
          <w:p w14:paraId="16944A42" w14:textId="77777777" w:rsidR="004F68B0" w:rsidRPr="00B67900" w:rsidRDefault="004F68B0" w:rsidP="004F68B0">
            <w:pPr>
              <w:suppressAutoHyphens/>
              <w:spacing w:after="0" w:line="240" w:lineRule="auto"/>
              <w:ind w:left="34" w:right="142"/>
              <w:rPr>
                <w:rFonts w:ascii="Tahoma" w:eastAsia="Times New Roman" w:hAnsi="Tahoma" w:cs="Tahoma"/>
                <w:sz w:val="20"/>
                <w:szCs w:val="20"/>
                <w:lang w:eastAsia="ar-SA"/>
              </w:rPr>
            </w:pPr>
            <w:r w:rsidRPr="00B67900">
              <w:rPr>
                <w:rFonts w:ascii="Tahoma" w:eastAsia="Times New Roman" w:hAnsi="Tahoma" w:cs="Tahoma"/>
                <w:sz w:val="20"/>
                <w:szCs w:val="20"/>
                <w:lang w:eastAsia="ar-SA"/>
              </w:rPr>
              <w:t xml:space="preserve"> Адрес для уведомлений в соответствии с антикоррупционной оговоркой:</w:t>
            </w:r>
          </w:p>
          <w:p w14:paraId="51F188A9" w14:textId="77777777" w:rsidR="004F68B0" w:rsidRPr="00B67900" w:rsidRDefault="00296A5F" w:rsidP="004F68B0">
            <w:pPr>
              <w:suppressAutoHyphens/>
              <w:spacing w:after="0" w:line="240" w:lineRule="auto"/>
              <w:ind w:left="34" w:right="142"/>
              <w:rPr>
                <w:rFonts w:ascii="Tahoma" w:eastAsia="Times New Roman" w:hAnsi="Tahoma" w:cs="Tahoma"/>
                <w:sz w:val="20"/>
                <w:szCs w:val="20"/>
                <w:lang w:eastAsia="ar-SA"/>
              </w:rPr>
            </w:pPr>
            <w:hyperlink r:id="rId9" w:history="1">
              <w:r w:rsidR="004F68B0" w:rsidRPr="00B67900">
                <w:rPr>
                  <w:rFonts w:ascii="Tahoma" w:eastAsia="Times New Roman" w:hAnsi="Tahoma" w:cs="Tahoma"/>
                  <w:sz w:val="20"/>
                  <w:szCs w:val="20"/>
                  <w:lang w:eastAsia="ar-SA"/>
                </w:rPr>
                <w:t>serovpm@nornik.ru</w:t>
              </w:r>
            </w:hyperlink>
            <w:r w:rsidR="004F68B0" w:rsidRPr="00B67900">
              <w:rPr>
                <w:rFonts w:ascii="Tahoma" w:eastAsia="Times New Roman" w:hAnsi="Tahoma" w:cs="Tahoma"/>
                <w:sz w:val="20"/>
                <w:szCs w:val="20"/>
                <w:lang w:eastAsia="ar-SA"/>
              </w:rPr>
              <w:t xml:space="preserve"> (Департамент расследований и экономической защиты ПАО «ГМК «Норильский никель»)</w:t>
            </w:r>
          </w:p>
          <w:p w14:paraId="0646C1BE" w14:textId="3A14AE8F" w:rsidR="004F68B0" w:rsidRPr="005903DB" w:rsidRDefault="00296A5F" w:rsidP="004F68B0">
            <w:pPr>
              <w:suppressAutoHyphens/>
              <w:spacing w:after="0" w:line="240" w:lineRule="auto"/>
              <w:ind w:left="34" w:right="142"/>
              <w:rPr>
                <w:rFonts w:ascii="Tahoma" w:hAnsi="Tahoma" w:cs="Tahoma"/>
                <w:sz w:val="20"/>
              </w:rPr>
            </w:pPr>
            <w:hyperlink r:id="rId10" w:history="1">
              <w:r w:rsidR="004F68B0" w:rsidRPr="00B67900">
                <w:rPr>
                  <w:rFonts w:eastAsia="Times New Roman"/>
                  <w:szCs w:val="20"/>
                  <w:lang w:eastAsia="ar-SA"/>
                </w:rPr>
                <w:t>skd@nornik.ru</w:t>
              </w:r>
            </w:hyperlink>
            <w:r w:rsidR="004F68B0" w:rsidRPr="00B67900">
              <w:rPr>
                <w:rFonts w:ascii="Tahoma" w:eastAsia="Times New Roman" w:hAnsi="Tahoma" w:cs="Tahoma"/>
                <w:sz w:val="20"/>
                <w:szCs w:val="20"/>
                <w:lang w:eastAsia="ar-SA"/>
              </w:rPr>
              <w:t xml:space="preserve"> (Служба корпоративного доверия ПАО «ГМК «Норильский никель») </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1"/>
          <w:footerReference w:type="even" r:id="rId12"/>
          <w:footerReference w:type="default" r:id="rId13"/>
          <w:pgSz w:w="11907" w:h="16840" w:code="9"/>
          <w:pgMar w:top="851" w:right="851" w:bottom="1134" w:left="1134" w:header="567" w:footer="125" w:gutter="0"/>
          <w:cols w:space="720"/>
          <w:titlePg/>
          <w:docGrid w:linePitch="326"/>
        </w:sectPr>
      </w:pPr>
      <w:bookmarkStart w:id="8" w:name="Par81"/>
      <w:bookmarkStart w:id="9" w:name="Par79"/>
      <w:bookmarkEnd w:id="8"/>
      <w:bookmarkEnd w:id="9"/>
    </w:p>
    <w:p w14:paraId="7C469463" w14:textId="6AA80F4F" w:rsidR="001D0FBE" w:rsidRPr="00E1001F" w:rsidRDefault="001D0FBE" w:rsidP="001D0FBE">
      <w:pPr>
        <w:widowControl w:val="0"/>
        <w:jc w:val="right"/>
        <w:rPr>
          <w:rFonts w:ascii="Tahoma" w:hAnsi="Tahoma" w:cs="Tahoma"/>
          <w:sz w:val="20"/>
        </w:rPr>
      </w:pPr>
      <w:r w:rsidRPr="00E1001F">
        <w:rPr>
          <w:rFonts w:ascii="Tahoma" w:hAnsi="Tahoma" w:cs="Tahoma"/>
          <w:sz w:val="20"/>
        </w:rPr>
        <w:lastRenderedPageBreak/>
        <w:t>Приложение № </w:t>
      </w:r>
      <w:r w:rsidR="004F68B0">
        <w:rPr>
          <w:rFonts w:ascii="Tahoma" w:hAnsi="Tahoma" w:cs="Tahoma"/>
          <w:sz w:val="20"/>
        </w:rPr>
        <w:t>1</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ECE7768" w14:textId="5BA273D5" w:rsidR="001D0FBE" w:rsidRPr="001D0FBE" w:rsidRDefault="001D0FBE" w:rsidP="001D0FBE">
      <w:pPr>
        <w:spacing w:after="0" w:line="240" w:lineRule="auto"/>
        <w:jc w:val="center"/>
        <w:rPr>
          <w:rFonts w:ascii="Tahoma" w:hAnsi="Tahoma" w:cs="Tahoma"/>
          <w:b/>
          <w:sz w:val="20"/>
          <w:szCs w:val="20"/>
        </w:rPr>
      </w:pPr>
      <w:r w:rsidRPr="001D0FBE">
        <w:rPr>
          <w:rFonts w:ascii="Tahoma" w:hAnsi="Tahoma" w:cs="Tahoma"/>
          <w:sz w:val="20"/>
          <w:szCs w:val="20"/>
        </w:rPr>
        <w:t xml:space="preserve">на оказание </w:t>
      </w:r>
      <w:r w:rsidR="004F68B0" w:rsidRPr="004F68B0">
        <w:rPr>
          <w:rFonts w:ascii="Tahoma" w:hAnsi="Tahoma" w:cs="Tahoma"/>
          <w:sz w:val="20"/>
          <w:szCs w:val="20"/>
        </w:rPr>
        <w:t>услуг по проведению огнезащитной обработки деревянных конструкций кровли объекта АО «КРП»</w:t>
      </w:r>
    </w:p>
    <w:p w14:paraId="31C7C4C5" w14:textId="77777777" w:rsidR="00D03E17" w:rsidRPr="001D0FBE" w:rsidRDefault="00D03E17" w:rsidP="001D0FBE">
      <w:pPr>
        <w:spacing w:after="0" w:line="240" w:lineRule="auto"/>
        <w:jc w:val="center"/>
        <w:rPr>
          <w:rFonts w:ascii="Tahoma" w:hAnsi="Tahoma" w:cs="Tahoma"/>
          <w:i/>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15"/>
        <w:gridCol w:w="294"/>
        <w:gridCol w:w="4533"/>
        <w:gridCol w:w="122"/>
        <w:gridCol w:w="298"/>
      </w:tblGrid>
      <w:tr w:rsidR="00D03E17" w:rsidRPr="00A27C0E" w14:paraId="1EF654EE" w14:textId="77777777" w:rsidTr="00263EB4">
        <w:tc>
          <w:tcPr>
            <w:tcW w:w="5241" w:type="dxa"/>
            <w:gridSpan w:val="3"/>
          </w:tcPr>
          <w:p w14:paraId="1EFCE48E" w14:textId="69675C47" w:rsidR="00D03E17" w:rsidRPr="00A27C0E" w:rsidRDefault="00D03E17" w:rsidP="00263EB4">
            <w:pPr>
              <w:widowControl w:val="0"/>
              <w:ind w:left="-110"/>
              <w:rPr>
                <w:rFonts w:ascii="Tahoma" w:hAnsi="Tahoma" w:cs="Tahoma"/>
                <w:sz w:val="20"/>
              </w:rPr>
            </w:pPr>
          </w:p>
        </w:tc>
        <w:tc>
          <w:tcPr>
            <w:tcW w:w="4953" w:type="dxa"/>
            <w:gridSpan w:val="3"/>
          </w:tcPr>
          <w:p w14:paraId="36E58A45" w14:textId="6073D451" w:rsidR="00D03E17" w:rsidRPr="00A27C0E" w:rsidRDefault="00D03E17" w:rsidP="00263EB4">
            <w:pPr>
              <w:widowControl w:val="0"/>
              <w:ind w:left="185"/>
              <w:rPr>
                <w:rFonts w:ascii="Tahoma" w:hAnsi="Tahoma" w:cs="Tahoma"/>
                <w:sz w:val="20"/>
              </w:rPr>
            </w:pPr>
          </w:p>
        </w:tc>
      </w:tr>
      <w:tr w:rsidR="004F68B0" w14:paraId="0A5ED66F" w14:textId="77777777" w:rsidTr="004F68B0">
        <w:trPr>
          <w:gridAfter w:val="1"/>
          <w:wAfter w:w="298" w:type="dxa"/>
        </w:trPr>
        <w:tc>
          <w:tcPr>
            <w:tcW w:w="4947" w:type="dxa"/>
            <w:gridSpan w:val="2"/>
          </w:tcPr>
          <w:p w14:paraId="07330EE3" w14:textId="77777777" w:rsidR="004F68B0" w:rsidRPr="00A27C0E" w:rsidRDefault="004F68B0" w:rsidP="00996A7D">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CCECF10" w14:textId="77777777" w:rsidR="004F68B0" w:rsidRPr="00A27C0E" w:rsidRDefault="004F68B0" w:rsidP="00996A7D">
            <w:pPr>
              <w:widowControl w:val="0"/>
              <w:autoSpaceDE w:val="0"/>
              <w:autoSpaceDN w:val="0"/>
              <w:adjustRightInd w:val="0"/>
              <w:ind w:right="140" w:hanging="18"/>
              <w:rPr>
                <w:rFonts w:ascii="Tahoma" w:hAnsi="Tahoma" w:cs="Tahoma"/>
                <w:b/>
                <w:sz w:val="20"/>
              </w:rPr>
            </w:pPr>
          </w:p>
          <w:p w14:paraId="34EA8649" w14:textId="77777777" w:rsidR="004F68B0" w:rsidRPr="00A27C0E" w:rsidRDefault="004F68B0" w:rsidP="00996A7D">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0"/>
            </w:r>
          </w:p>
          <w:p w14:paraId="242E6075" w14:textId="77777777" w:rsidR="004F68B0" w:rsidRDefault="004F68B0" w:rsidP="00996A7D">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21"/>
            </w:r>
            <w:r w:rsidRPr="00A27C0E">
              <w:rPr>
                <w:rFonts w:ascii="Tahoma" w:hAnsi="Tahoma" w:cs="Tahoma"/>
                <w:sz w:val="20"/>
              </w:rPr>
              <w:t>,</w:t>
            </w:r>
          </w:p>
          <w:p w14:paraId="22373C5A" w14:textId="77777777" w:rsidR="004F68B0" w:rsidRPr="008013FF" w:rsidRDefault="004F68B0" w:rsidP="00996A7D">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22"/>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23"/>
            </w:r>
          </w:p>
        </w:tc>
        <w:tc>
          <w:tcPr>
            <w:tcW w:w="4949" w:type="dxa"/>
            <w:gridSpan w:val="3"/>
          </w:tcPr>
          <w:p w14:paraId="3C1305FD" w14:textId="77777777" w:rsidR="004F68B0" w:rsidRPr="00A27C0E" w:rsidRDefault="004F68B0" w:rsidP="00996A7D">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40D984B7" w14:textId="77777777" w:rsidR="004F68B0" w:rsidRPr="00A27C0E" w:rsidRDefault="004F68B0" w:rsidP="00996A7D">
            <w:pPr>
              <w:widowControl w:val="0"/>
              <w:autoSpaceDE w:val="0"/>
              <w:autoSpaceDN w:val="0"/>
              <w:adjustRightInd w:val="0"/>
              <w:ind w:right="140"/>
              <w:rPr>
                <w:rFonts w:ascii="Tahoma" w:hAnsi="Tahoma" w:cs="Tahoma"/>
                <w:b/>
                <w:sz w:val="20"/>
              </w:rPr>
            </w:pPr>
          </w:p>
          <w:p w14:paraId="73C53718" w14:textId="77777777" w:rsidR="004F68B0" w:rsidRPr="00A27C0E" w:rsidRDefault="004F68B0" w:rsidP="00996A7D">
            <w:pPr>
              <w:widowControl w:val="0"/>
              <w:autoSpaceDE w:val="0"/>
              <w:autoSpaceDN w:val="0"/>
              <w:adjustRightInd w:val="0"/>
              <w:ind w:left="185" w:right="140"/>
              <w:rPr>
                <w:rFonts w:ascii="Tahoma" w:hAnsi="Tahoma" w:cs="Tahoma"/>
                <w:i/>
                <w:sz w:val="20"/>
              </w:rPr>
            </w:pPr>
            <w:r>
              <w:rPr>
                <w:rFonts w:ascii="Tahoma" w:hAnsi="Tahoma" w:cs="Tahoma"/>
                <w:b/>
                <w:sz w:val="20"/>
              </w:rPr>
              <w:t>АО «КРП»</w:t>
            </w:r>
            <w:r w:rsidRPr="00A27C0E">
              <w:rPr>
                <w:rFonts w:ascii="Tahoma" w:hAnsi="Tahoma" w:cs="Tahoma"/>
                <w:b/>
                <w:sz w:val="20"/>
              </w:rPr>
              <w:t xml:space="preserve"> </w:t>
            </w:r>
          </w:p>
          <w:p w14:paraId="6FDF9305" w14:textId="77777777" w:rsidR="004F68B0" w:rsidRDefault="004F68B0" w:rsidP="00996A7D">
            <w:pPr>
              <w:widowControl w:val="0"/>
              <w:ind w:left="185"/>
              <w:rPr>
                <w:rFonts w:ascii="Tahoma" w:hAnsi="Tahoma" w:cs="Tahoma"/>
                <w:sz w:val="20"/>
              </w:rPr>
            </w:pPr>
            <w:r w:rsidRPr="00A27C0E">
              <w:rPr>
                <w:rFonts w:ascii="Tahoma" w:hAnsi="Tahoma" w:cs="Tahoma"/>
                <w:sz w:val="20"/>
              </w:rPr>
              <w:t xml:space="preserve">в лице </w:t>
            </w:r>
            <w:r>
              <w:rPr>
                <w:rFonts w:ascii="Tahoma" w:hAnsi="Tahoma" w:cs="Tahoma"/>
                <w:sz w:val="20"/>
              </w:rPr>
              <w:t>представителя по доверенности Культякова Геннадия Юрьевича</w:t>
            </w:r>
            <w:r w:rsidRPr="00A27C0E">
              <w:rPr>
                <w:rFonts w:ascii="Tahoma" w:hAnsi="Tahoma" w:cs="Tahoma"/>
                <w:sz w:val="20"/>
              </w:rPr>
              <w:t>,</w:t>
            </w:r>
          </w:p>
          <w:p w14:paraId="6F181808" w14:textId="77777777" w:rsidR="004F68B0" w:rsidRPr="00080C63" w:rsidRDefault="004F68B0" w:rsidP="00996A7D">
            <w:pPr>
              <w:widowControl w:val="0"/>
              <w:ind w:left="185"/>
              <w:rPr>
                <w:rFonts w:ascii="Tahoma" w:hAnsi="Tahoma" w:cs="Tahoma"/>
                <w:sz w:val="20"/>
              </w:rPr>
            </w:pPr>
            <w:r w:rsidRPr="00A27C0E">
              <w:rPr>
                <w:rFonts w:ascii="Tahoma" w:hAnsi="Tahoma" w:cs="Tahoma"/>
                <w:sz w:val="20"/>
              </w:rPr>
              <w:t xml:space="preserve">действующего на основании </w:t>
            </w:r>
            <w:r>
              <w:rPr>
                <w:rFonts w:ascii="Tahoma" w:hAnsi="Tahoma" w:cs="Tahoma"/>
                <w:sz w:val="20"/>
              </w:rPr>
              <w:t>Доверенности №КРП/ДО-</w:t>
            </w:r>
            <w:r w:rsidRPr="00080C63">
              <w:rPr>
                <w:rFonts w:ascii="Tahoma" w:hAnsi="Tahoma" w:cs="Tahoma"/>
                <w:sz w:val="20"/>
              </w:rPr>
              <w:t>163</w:t>
            </w:r>
            <w:r>
              <w:rPr>
                <w:rFonts w:ascii="Tahoma" w:hAnsi="Tahoma" w:cs="Tahoma"/>
                <w:sz w:val="20"/>
              </w:rPr>
              <w:t xml:space="preserve"> от 19.12.202</w:t>
            </w:r>
            <w:r w:rsidRPr="00080C63">
              <w:rPr>
                <w:rFonts w:ascii="Tahoma" w:hAnsi="Tahoma" w:cs="Tahoma"/>
                <w:sz w:val="20"/>
              </w:rPr>
              <w:t>5</w:t>
            </w:r>
          </w:p>
        </w:tc>
      </w:tr>
      <w:tr w:rsidR="004F68B0" w:rsidRPr="0046405C" w14:paraId="604A76A9" w14:textId="77777777" w:rsidTr="004F68B0">
        <w:tblPrEx>
          <w:tblCellMar>
            <w:left w:w="0" w:type="dxa"/>
            <w:right w:w="284" w:type="dxa"/>
          </w:tblCellMar>
        </w:tblPrEx>
        <w:trPr>
          <w:gridAfter w:val="2"/>
          <w:wAfter w:w="420" w:type="dxa"/>
        </w:trPr>
        <w:tc>
          <w:tcPr>
            <w:tcW w:w="4532" w:type="dxa"/>
            <w:tcBorders>
              <w:bottom w:val="dotted" w:sz="4" w:space="0" w:color="A6A6A6" w:themeColor="background1" w:themeShade="A6"/>
            </w:tcBorders>
            <w:tcMar>
              <w:left w:w="0" w:type="dxa"/>
            </w:tcMar>
          </w:tcPr>
          <w:p w14:paraId="7355069C" w14:textId="77777777" w:rsidR="004F68B0" w:rsidRPr="00A27C0E" w:rsidRDefault="004F68B0" w:rsidP="00996A7D">
            <w:pPr>
              <w:pStyle w:val="SL0CommentSimplawyer"/>
              <w:rPr>
                <w:sz w:val="20"/>
                <w:szCs w:val="20"/>
              </w:rPr>
            </w:pPr>
          </w:p>
          <w:p w14:paraId="1FEB87E8" w14:textId="77777777" w:rsidR="004F68B0" w:rsidRPr="00A27C0E" w:rsidRDefault="004F68B0" w:rsidP="00996A7D">
            <w:pPr>
              <w:pStyle w:val="SL0CommentSimplawyer"/>
              <w:rPr>
                <w:sz w:val="20"/>
                <w:szCs w:val="20"/>
              </w:rPr>
            </w:pPr>
            <w:r w:rsidRPr="00A27C0E">
              <w:rPr>
                <w:sz w:val="20"/>
                <w:szCs w:val="20"/>
              </w:rPr>
              <w:t>Подпись и печать</w:t>
            </w:r>
          </w:p>
        </w:tc>
        <w:tc>
          <w:tcPr>
            <w:tcW w:w="709" w:type="dxa"/>
            <w:gridSpan w:val="2"/>
            <w:tcMar>
              <w:left w:w="0" w:type="dxa"/>
            </w:tcMar>
          </w:tcPr>
          <w:p w14:paraId="29C9A53A" w14:textId="77777777" w:rsidR="004F68B0" w:rsidRPr="00A27C0E" w:rsidRDefault="004F68B0" w:rsidP="00996A7D">
            <w:pPr>
              <w:pStyle w:val="SL0CommentSimplawyer"/>
              <w:rPr>
                <w:sz w:val="20"/>
                <w:szCs w:val="20"/>
              </w:rPr>
            </w:pPr>
          </w:p>
        </w:tc>
        <w:tc>
          <w:tcPr>
            <w:tcW w:w="4533" w:type="dxa"/>
            <w:tcBorders>
              <w:bottom w:val="dotted" w:sz="4" w:space="0" w:color="A6A6A6" w:themeColor="background1" w:themeShade="A6"/>
            </w:tcBorders>
            <w:tcMar>
              <w:left w:w="0" w:type="dxa"/>
            </w:tcMar>
          </w:tcPr>
          <w:p w14:paraId="37D462A9" w14:textId="77777777" w:rsidR="004F68B0" w:rsidRPr="00A27C0E" w:rsidRDefault="004F68B0" w:rsidP="00996A7D">
            <w:pPr>
              <w:pStyle w:val="SL0CommentSimplawyer"/>
              <w:rPr>
                <w:sz w:val="20"/>
                <w:szCs w:val="20"/>
              </w:rPr>
            </w:pPr>
          </w:p>
          <w:p w14:paraId="69D9B6E6" w14:textId="77777777" w:rsidR="004F68B0" w:rsidRPr="00A27C0E" w:rsidRDefault="004F68B0" w:rsidP="00996A7D">
            <w:pPr>
              <w:pStyle w:val="SL0CommentSimplawyer"/>
              <w:rPr>
                <w:sz w:val="20"/>
                <w:szCs w:val="20"/>
              </w:rPr>
            </w:pPr>
            <w:r w:rsidRPr="00A27C0E">
              <w:rPr>
                <w:sz w:val="20"/>
                <w:szCs w:val="20"/>
              </w:rPr>
              <w:t>Подпись и печать</w:t>
            </w:r>
          </w:p>
        </w:tc>
      </w:tr>
      <w:tr w:rsidR="004F68B0" w:rsidRPr="0046405C" w14:paraId="0BEFC818" w14:textId="77777777" w:rsidTr="004F68B0">
        <w:tblPrEx>
          <w:tblCellMar>
            <w:left w:w="0" w:type="dxa"/>
            <w:right w:w="284" w:type="dxa"/>
          </w:tblCellMar>
        </w:tblPrEx>
        <w:trPr>
          <w:gridAfter w:val="2"/>
          <w:wAfter w:w="420" w:type="dxa"/>
        </w:trPr>
        <w:tc>
          <w:tcPr>
            <w:tcW w:w="453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3B71AD2" w14:textId="77777777" w:rsidR="004F68B0" w:rsidRPr="00A27C0E" w:rsidRDefault="004F68B0" w:rsidP="00996A7D">
            <w:pPr>
              <w:pStyle w:val="affa"/>
              <w:rPr>
                <w:rFonts w:ascii="Tahoma" w:hAnsi="Tahoma" w:cs="Tahoma"/>
                <w:sz w:val="20"/>
              </w:rPr>
            </w:pPr>
          </w:p>
          <w:p w14:paraId="428CB392" w14:textId="77777777" w:rsidR="004F68B0" w:rsidRPr="00A27C0E" w:rsidRDefault="004F68B0" w:rsidP="00996A7D">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AD1B43E" w14:textId="77777777" w:rsidR="004F68B0" w:rsidRPr="00A27C0E" w:rsidRDefault="004F68B0" w:rsidP="00996A7D">
            <w:pPr>
              <w:pStyle w:val="affa"/>
              <w:rPr>
                <w:rFonts w:ascii="Tahoma" w:hAnsi="Tahoma" w:cs="Tahoma"/>
                <w:sz w:val="20"/>
              </w:rPr>
            </w:pPr>
          </w:p>
        </w:tc>
        <w:tc>
          <w:tcPr>
            <w:tcW w:w="453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9FC7DF2" w14:textId="77777777" w:rsidR="004F68B0" w:rsidRPr="00A27C0E" w:rsidRDefault="004F68B0" w:rsidP="00996A7D">
            <w:pPr>
              <w:pStyle w:val="affa"/>
              <w:rPr>
                <w:rFonts w:ascii="Tahoma" w:hAnsi="Tahoma" w:cs="Tahoma"/>
                <w:sz w:val="20"/>
              </w:rPr>
            </w:pPr>
          </w:p>
          <w:p w14:paraId="76789B6E" w14:textId="77777777" w:rsidR="004F68B0" w:rsidRPr="00A27C0E" w:rsidRDefault="004F68B0" w:rsidP="00996A7D">
            <w:pPr>
              <w:pStyle w:val="affa"/>
              <w:rPr>
                <w:rFonts w:ascii="Tahoma" w:hAnsi="Tahoma" w:cs="Tahoma"/>
                <w:sz w:val="20"/>
              </w:rPr>
            </w:pPr>
          </w:p>
        </w:tc>
      </w:tr>
    </w:tbl>
    <w:p w14:paraId="20D04763" w14:textId="77777777" w:rsidR="001D0FBE" w:rsidRPr="001D0FBE" w:rsidRDefault="001D0FBE" w:rsidP="001D0FBE">
      <w:pPr>
        <w:spacing w:after="0" w:line="240" w:lineRule="auto"/>
        <w:rPr>
          <w:rFonts w:ascii="Tahoma" w:hAnsi="Tahoma" w:cs="Tahoma"/>
          <w:sz w:val="20"/>
          <w:szCs w:val="20"/>
        </w:rPr>
      </w:pPr>
    </w:p>
    <w:p w14:paraId="41C66047" w14:textId="77777777" w:rsidR="004F68B0" w:rsidRDefault="001D0FBE" w:rsidP="005C712E">
      <w:pPr>
        <w:numPr>
          <w:ilvl w:val="0"/>
          <w:numId w:val="2"/>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sidR="00586FF7">
        <w:rPr>
          <w:rFonts w:ascii="Tahoma" w:hAnsi="Tahoma" w:cs="Tahoma"/>
          <w:sz w:val="20"/>
          <w:szCs w:val="20"/>
        </w:rPr>
        <w:t>У</w:t>
      </w:r>
      <w:r w:rsidRPr="001D0FBE">
        <w:rPr>
          <w:rFonts w:ascii="Tahoma" w:hAnsi="Tahoma" w:cs="Tahoma"/>
          <w:sz w:val="20"/>
          <w:szCs w:val="20"/>
        </w:rPr>
        <w:t>слуг</w:t>
      </w:r>
      <w:r w:rsidR="00122006">
        <w:rPr>
          <w:rFonts w:ascii="Tahoma" w:hAnsi="Tahoma" w:cs="Tahoma"/>
          <w:sz w:val="20"/>
          <w:szCs w:val="20"/>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693"/>
        <w:gridCol w:w="6379"/>
      </w:tblGrid>
      <w:tr w:rsidR="004F68B0" w:rsidRPr="004F68B0" w14:paraId="3BA7D086" w14:textId="77777777" w:rsidTr="00996A7D">
        <w:trPr>
          <w:trHeight w:val="506"/>
        </w:trPr>
        <w:tc>
          <w:tcPr>
            <w:tcW w:w="709" w:type="dxa"/>
          </w:tcPr>
          <w:p w14:paraId="74E0EB5D" w14:textId="77777777" w:rsidR="004F68B0" w:rsidRPr="004F68B0" w:rsidRDefault="004F68B0" w:rsidP="00996A7D">
            <w:pPr>
              <w:ind w:left="34" w:hanging="25"/>
              <w:jc w:val="center"/>
              <w:rPr>
                <w:rFonts w:ascii="Tahoma" w:hAnsi="Tahoma" w:cs="Tahoma"/>
                <w:b/>
                <w:sz w:val="20"/>
                <w:szCs w:val="20"/>
              </w:rPr>
            </w:pPr>
            <w:r w:rsidRPr="004F68B0">
              <w:rPr>
                <w:rFonts w:ascii="Tahoma" w:hAnsi="Tahoma" w:cs="Tahoma"/>
                <w:b/>
                <w:sz w:val="20"/>
                <w:szCs w:val="20"/>
              </w:rPr>
              <w:t>№ п/п</w:t>
            </w:r>
          </w:p>
        </w:tc>
        <w:tc>
          <w:tcPr>
            <w:tcW w:w="2693" w:type="dxa"/>
          </w:tcPr>
          <w:p w14:paraId="73B23476" w14:textId="77777777" w:rsidR="004F68B0" w:rsidRPr="004F68B0" w:rsidRDefault="004F68B0" w:rsidP="00996A7D">
            <w:pPr>
              <w:pStyle w:val="textintable"/>
              <w:spacing w:before="0" w:beforeAutospacing="0" w:after="0" w:afterAutospacing="0"/>
              <w:ind w:left="34" w:hanging="25"/>
              <w:outlineLvl w:val="0"/>
              <w:rPr>
                <w:rFonts w:ascii="Tahoma" w:hAnsi="Tahoma" w:cs="Tahoma"/>
                <w:b/>
                <w:bCs/>
                <w:color w:val="000000"/>
                <w:sz w:val="20"/>
                <w:szCs w:val="20"/>
              </w:rPr>
            </w:pPr>
            <w:r w:rsidRPr="004F68B0">
              <w:rPr>
                <w:rFonts w:ascii="Tahoma" w:hAnsi="Tahoma" w:cs="Tahoma"/>
                <w:b/>
                <w:bCs/>
                <w:color w:val="000000"/>
                <w:sz w:val="20"/>
                <w:szCs w:val="20"/>
              </w:rPr>
              <w:t>Перечень основных данных и требований</w:t>
            </w:r>
          </w:p>
        </w:tc>
        <w:tc>
          <w:tcPr>
            <w:tcW w:w="6379" w:type="dxa"/>
          </w:tcPr>
          <w:p w14:paraId="16937F71" w14:textId="77777777" w:rsidR="004F68B0" w:rsidRPr="004F68B0" w:rsidRDefault="004F68B0" w:rsidP="00996A7D">
            <w:pPr>
              <w:pStyle w:val="textintable"/>
              <w:spacing w:before="0" w:beforeAutospacing="0" w:after="0" w:afterAutospacing="0"/>
              <w:ind w:left="34" w:hanging="25"/>
              <w:outlineLvl w:val="0"/>
              <w:rPr>
                <w:rFonts w:ascii="Tahoma" w:hAnsi="Tahoma" w:cs="Tahoma"/>
                <w:b/>
                <w:bCs/>
                <w:color w:val="000000"/>
                <w:sz w:val="20"/>
                <w:szCs w:val="20"/>
              </w:rPr>
            </w:pPr>
            <w:r w:rsidRPr="004F68B0">
              <w:rPr>
                <w:rFonts w:ascii="Tahoma" w:hAnsi="Tahoma" w:cs="Tahoma"/>
                <w:b/>
                <w:bCs/>
                <w:color w:val="000000"/>
                <w:sz w:val="20"/>
                <w:szCs w:val="20"/>
              </w:rPr>
              <w:t>Содержание</w:t>
            </w:r>
          </w:p>
          <w:p w14:paraId="338CCD2C" w14:textId="77777777" w:rsidR="004F68B0" w:rsidRPr="004F68B0" w:rsidRDefault="004F68B0" w:rsidP="00996A7D">
            <w:pPr>
              <w:pStyle w:val="textintable"/>
              <w:spacing w:before="0" w:beforeAutospacing="0" w:after="0" w:afterAutospacing="0"/>
              <w:ind w:left="34" w:hanging="25"/>
              <w:outlineLvl w:val="0"/>
              <w:rPr>
                <w:rFonts w:ascii="Tahoma" w:hAnsi="Tahoma" w:cs="Tahoma"/>
                <w:b/>
                <w:bCs/>
                <w:color w:val="000000"/>
                <w:sz w:val="20"/>
                <w:szCs w:val="20"/>
              </w:rPr>
            </w:pPr>
          </w:p>
        </w:tc>
      </w:tr>
      <w:tr w:rsidR="004F68B0" w:rsidRPr="004F68B0" w14:paraId="593E9F71" w14:textId="77777777" w:rsidTr="00996A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2FF77FB8" w14:textId="77777777" w:rsidR="004F68B0" w:rsidRPr="004F68B0" w:rsidRDefault="004F68B0" w:rsidP="005C712E">
            <w:pPr>
              <w:numPr>
                <w:ilvl w:val="0"/>
                <w:numId w:val="11"/>
              </w:numPr>
              <w:tabs>
                <w:tab w:val="left" w:pos="248"/>
              </w:tabs>
              <w:spacing w:after="0" w:line="240" w:lineRule="auto"/>
              <w:ind w:left="0" w:hanging="25"/>
              <w:jc w:val="both"/>
              <w:rPr>
                <w:rFonts w:ascii="Tahoma" w:hAnsi="Tahoma" w:cs="Tahoma"/>
                <w:sz w:val="20"/>
                <w:szCs w:val="20"/>
              </w:rPr>
            </w:pPr>
          </w:p>
        </w:tc>
        <w:tc>
          <w:tcPr>
            <w:tcW w:w="2693" w:type="dxa"/>
            <w:tcBorders>
              <w:top w:val="single" w:sz="4" w:space="0" w:color="auto"/>
              <w:left w:val="nil"/>
              <w:bottom w:val="single" w:sz="4" w:space="0" w:color="auto"/>
              <w:right w:val="single" w:sz="4" w:space="0" w:color="auto"/>
            </w:tcBorders>
          </w:tcPr>
          <w:p w14:paraId="44EB83EB" w14:textId="5809158B" w:rsidR="004F68B0" w:rsidRPr="004F68B0" w:rsidRDefault="004F68B0" w:rsidP="00694659">
            <w:pPr>
              <w:spacing w:after="0" w:line="240" w:lineRule="auto"/>
              <w:rPr>
                <w:rFonts w:ascii="Tahoma" w:hAnsi="Tahoma" w:cs="Tahoma"/>
                <w:sz w:val="20"/>
                <w:szCs w:val="20"/>
              </w:rPr>
            </w:pPr>
            <w:r w:rsidRPr="004F68B0">
              <w:rPr>
                <w:rFonts w:ascii="Tahoma" w:hAnsi="Tahoma" w:cs="Tahoma"/>
                <w:sz w:val="20"/>
                <w:szCs w:val="20"/>
              </w:rPr>
              <w:t xml:space="preserve">Наименование предмета </w:t>
            </w:r>
            <w:r w:rsidR="00694659">
              <w:rPr>
                <w:rFonts w:ascii="Tahoma" w:hAnsi="Tahoma" w:cs="Tahoma"/>
                <w:sz w:val="20"/>
                <w:szCs w:val="20"/>
              </w:rPr>
              <w:t>договора</w:t>
            </w:r>
          </w:p>
        </w:tc>
        <w:tc>
          <w:tcPr>
            <w:tcW w:w="6379" w:type="dxa"/>
            <w:tcBorders>
              <w:top w:val="single" w:sz="4" w:space="0" w:color="auto"/>
              <w:left w:val="nil"/>
              <w:bottom w:val="single" w:sz="4" w:space="0" w:color="auto"/>
              <w:right w:val="single" w:sz="4" w:space="0" w:color="auto"/>
            </w:tcBorders>
          </w:tcPr>
          <w:p w14:paraId="1A30B28E" w14:textId="77777777" w:rsidR="004F68B0" w:rsidRPr="004F68B0" w:rsidRDefault="004F68B0" w:rsidP="00233775">
            <w:pPr>
              <w:widowControl w:val="0"/>
              <w:tabs>
                <w:tab w:val="left" w:pos="318"/>
              </w:tabs>
              <w:spacing w:after="0" w:line="240" w:lineRule="auto"/>
              <w:rPr>
                <w:rFonts w:ascii="Tahoma" w:hAnsi="Tahoma" w:cs="Tahoma"/>
                <w:sz w:val="20"/>
                <w:szCs w:val="20"/>
              </w:rPr>
            </w:pPr>
            <w:r w:rsidRPr="004F68B0">
              <w:rPr>
                <w:rFonts w:ascii="Tahoma" w:hAnsi="Tahoma" w:cs="Tahoma"/>
                <w:sz w:val="20"/>
                <w:szCs w:val="20"/>
              </w:rPr>
              <w:t>Оказание услуг по проведению огнезащитной обработки деревянных конструкций кровли объекта АО «КРП».</w:t>
            </w:r>
          </w:p>
        </w:tc>
      </w:tr>
      <w:tr w:rsidR="004F68B0" w:rsidRPr="004F68B0" w14:paraId="58D12778" w14:textId="77777777" w:rsidTr="00996A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5277922F" w14:textId="77777777" w:rsidR="004F68B0" w:rsidRPr="004F68B0" w:rsidRDefault="004F68B0" w:rsidP="005C712E">
            <w:pPr>
              <w:numPr>
                <w:ilvl w:val="0"/>
                <w:numId w:val="11"/>
              </w:numPr>
              <w:tabs>
                <w:tab w:val="left" w:pos="-36"/>
                <w:tab w:val="left" w:pos="170"/>
              </w:tabs>
              <w:spacing w:after="0" w:line="240" w:lineRule="auto"/>
              <w:ind w:left="0" w:hanging="25"/>
              <w:jc w:val="both"/>
              <w:rPr>
                <w:rFonts w:ascii="Tahoma" w:hAnsi="Tahoma" w:cs="Tahoma"/>
                <w:sz w:val="20"/>
                <w:szCs w:val="20"/>
              </w:rPr>
            </w:pPr>
          </w:p>
        </w:tc>
        <w:tc>
          <w:tcPr>
            <w:tcW w:w="2693" w:type="dxa"/>
            <w:tcBorders>
              <w:top w:val="single" w:sz="4" w:space="0" w:color="auto"/>
              <w:left w:val="nil"/>
              <w:bottom w:val="single" w:sz="4" w:space="0" w:color="auto"/>
              <w:right w:val="single" w:sz="4" w:space="0" w:color="auto"/>
            </w:tcBorders>
          </w:tcPr>
          <w:p w14:paraId="502FF0A3" w14:textId="77777777" w:rsidR="004F68B0" w:rsidRPr="004F68B0" w:rsidRDefault="004F68B0" w:rsidP="00233775">
            <w:pPr>
              <w:spacing w:after="0" w:line="240" w:lineRule="auto"/>
              <w:rPr>
                <w:rFonts w:ascii="Tahoma" w:hAnsi="Tahoma" w:cs="Tahoma"/>
                <w:sz w:val="20"/>
                <w:szCs w:val="20"/>
              </w:rPr>
            </w:pPr>
            <w:r w:rsidRPr="004F68B0">
              <w:rPr>
                <w:rFonts w:ascii="Tahoma" w:hAnsi="Tahoma" w:cs="Tahoma"/>
                <w:sz w:val="20"/>
                <w:szCs w:val="20"/>
              </w:rPr>
              <w:t>Перечень и объем оказываемых услуг</w:t>
            </w:r>
          </w:p>
        </w:tc>
        <w:tc>
          <w:tcPr>
            <w:tcW w:w="6379" w:type="dxa"/>
            <w:tcBorders>
              <w:top w:val="single" w:sz="4" w:space="0" w:color="auto"/>
              <w:left w:val="nil"/>
              <w:bottom w:val="single" w:sz="4" w:space="0" w:color="auto"/>
              <w:right w:val="single" w:sz="4" w:space="0" w:color="auto"/>
            </w:tcBorders>
          </w:tcPr>
          <w:p w14:paraId="5A2F75B4" w14:textId="77777777" w:rsidR="004F68B0" w:rsidRPr="004F68B0" w:rsidRDefault="004F68B0" w:rsidP="00233775">
            <w:pPr>
              <w:pStyle w:val="23"/>
              <w:shd w:val="clear" w:color="auto" w:fill="auto"/>
              <w:tabs>
                <w:tab w:val="left" w:pos="318"/>
                <w:tab w:val="left" w:pos="851"/>
              </w:tabs>
              <w:spacing w:before="0" w:after="0" w:line="240" w:lineRule="auto"/>
              <w:rPr>
                <w:rStyle w:val="24"/>
                <w:rFonts w:ascii="Tahoma" w:hAnsi="Tahoma" w:cs="Tahoma"/>
              </w:rPr>
            </w:pPr>
            <w:r w:rsidRPr="004F68B0">
              <w:rPr>
                <w:rFonts w:ascii="Tahoma" w:hAnsi="Tahoma" w:cs="Tahoma"/>
              </w:rPr>
              <w:t xml:space="preserve">1. </w:t>
            </w:r>
            <w:r w:rsidRPr="004F68B0">
              <w:rPr>
                <w:rStyle w:val="24"/>
                <w:rFonts w:ascii="Tahoma" w:hAnsi="Tahoma" w:cs="Tahoma"/>
              </w:rPr>
              <w:t xml:space="preserve">Огнезащитная обработка выполняется на объекте Заказчика. </w:t>
            </w:r>
          </w:p>
          <w:p w14:paraId="69C36815" w14:textId="77777777" w:rsidR="004F68B0" w:rsidRPr="004F68B0" w:rsidRDefault="004F68B0" w:rsidP="00233775">
            <w:pPr>
              <w:pStyle w:val="23"/>
              <w:shd w:val="clear" w:color="auto" w:fill="auto"/>
              <w:tabs>
                <w:tab w:val="left" w:pos="318"/>
                <w:tab w:val="left" w:pos="851"/>
              </w:tabs>
              <w:spacing w:before="0" w:after="0" w:line="240" w:lineRule="auto"/>
              <w:rPr>
                <w:rStyle w:val="24"/>
                <w:rFonts w:ascii="Tahoma" w:hAnsi="Tahoma" w:cs="Tahoma"/>
              </w:rPr>
            </w:pPr>
            <w:r w:rsidRPr="004F68B0">
              <w:rPr>
                <w:rStyle w:val="24"/>
                <w:rFonts w:ascii="Tahoma" w:hAnsi="Tahoma" w:cs="Tahoma"/>
              </w:rPr>
              <w:t>Огнезащитной обработке подлежат деревянные конструкции кровли на объектах Заказчика: обрешетки, стропила, балки, стойки, откосы, трапы и др., расположенные в здании.</w:t>
            </w:r>
          </w:p>
          <w:p w14:paraId="087CEAD6" w14:textId="77777777" w:rsidR="004F68B0" w:rsidRPr="004F68B0" w:rsidRDefault="004F68B0" w:rsidP="00233775">
            <w:pPr>
              <w:pStyle w:val="a9"/>
              <w:shd w:val="clear" w:color="auto" w:fill="FFFFFF"/>
              <w:tabs>
                <w:tab w:val="left" w:pos="294"/>
              </w:tabs>
              <w:spacing w:after="0" w:line="240" w:lineRule="auto"/>
              <w:ind w:left="0"/>
              <w:rPr>
                <w:rFonts w:ascii="Tahoma" w:hAnsi="Tahoma" w:cs="Tahoma"/>
                <w:sz w:val="20"/>
                <w:szCs w:val="20"/>
              </w:rPr>
            </w:pPr>
          </w:p>
          <w:p w14:paraId="3B49DB39" w14:textId="77777777" w:rsidR="004F68B0" w:rsidRPr="004F68B0" w:rsidRDefault="004F68B0" w:rsidP="005C712E">
            <w:pPr>
              <w:pStyle w:val="a1"/>
              <w:numPr>
                <w:ilvl w:val="0"/>
                <w:numId w:val="13"/>
              </w:numPr>
              <w:shd w:val="clear" w:color="auto" w:fill="FFFFFF"/>
              <w:tabs>
                <w:tab w:val="left" w:pos="294"/>
              </w:tabs>
              <w:spacing w:before="0" w:beforeAutospacing="0" w:after="0" w:afterAutospacing="0"/>
              <w:ind w:left="0" w:firstLine="0"/>
              <w:jc w:val="both"/>
              <w:rPr>
                <w:rFonts w:ascii="Tahoma" w:hAnsi="Tahoma" w:cs="Tahoma"/>
                <w:sz w:val="20"/>
                <w:szCs w:val="20"/>
              </w:rPr>
            </w:pPr>
            <w:r w:rsidRPr="004F68B0">
              <w:rPr>
                <w:rFonts w:ascii="Tahoma" w:hAnsi="Tahoma" w:cs="Tahoma"/>
                <w:sz w:val="20"/>
                <w:szCs w:val="20"/>
              </w:rPr>
              <w:t xml:space="preserve">Огнезащитные составы, применяемые при производстве работ, приобретаются Исполнителем. Все применяемые огнезащитные составы должны быть сертифицированы (сертификат соответствия, сертификат пожарной безопасности, санитарно-эпидемиологическое заключение) и представляться Заказчику перед началом работ. </w:t>
            </w:r>
          </w:p>
          <w:p w14:paraId="1B6BFE7D" w14:textId="77777777" w:rsidR="004F68B0" w:rsidRPr="004F68B0" w:rsidRDefault="004F68B0" w:rsidP="005C712E">
            <w:pPr>
              <w:pStyle w:val="a1"/>
              <w:numPr>
                <w:ilvl w:val="0"/>
                <w:numId w:val="13"/>
              </w:numPr>
              <w:shd w:val="clear" w:color="auto" w:fill="FFFFFF"/>
              <w:tabs>
                <w:tab w:val="left" w:pos="294"/>
              </w:tabs>
              <w:spacing w:before="0" w:beforeAutospacing="0" w:after="0" w:afterAutospacing="0"/>
              <w:ind w:left="0" w:firstLine="0"/>
              <w:jc w:val="both"/>
              <w:rPr>
                <w:rFonts w:ascii="Tahoma" w:hAnsi="Tahoma" w:cs="Tahoma"/>
                <w:sz w:val="20"/>
                <w:szCs w:val="20"/>
              </w:rPr>
            </w:pPr>
            <w:r w:rsidRPr="004F68B0">
              <w:rPr>
                <w:rFonts w:ascii="Tahoma" w:hAnsi="Tahoma" w:cs="Tahoma"/>
                <w:sz w:val="20"/>
                <w:szCs w:val="20"/>
              </w:rPr>
              <w:t xml:space="preserve">Для обработки применить огнезащитный состав не ниже II-ой группы огнезащитной эффективности. </w:t>
            </w:r>
          </w:p>
          <w:p w14:paraId="190EC0A7" w14:textId="77777777" w:rsidR="004F68B0" w:rsidRPr="004F68B0" w:rsidRDefault="004F68B0" w:rsidP="005C712E">
            <w:pPr>
              <w:pStyle w:val="a1"/>
              <w:numPr>
                <w:ilvl w:val="0"/>
                <w:numId w:val="13"/>
              </w:numPr>
              <w:shd w:val="clear" w:color="auto" w:fill="FFFFFF"/>
              <w:tabs>
                <w:tab w:val="left" w:pos="294"/>
              </w:tabs>
              <w:spacing w:before="0" w:beforeAutospacing="0" w:after="0" w:afterAutospacing="0"/>
              <w:ind w:left="0" w:firstLine="0"/>
              <w:jc w:val="both"/>
              <w:rPr>
                <w:rFonts w:ascii="Tahoma" w:hAnsi="Tahoma" w:cs="Tahoma"/>
                <w:sz w:val="20"/>
                <w:szCs w:val="20"/>
              </w:rPr>
            </w:pPr>
            <w:r w:rsidRPr="004F68B0">
              <w:rPr>
                <w:rFonts w:ascii="Tahoma" w:hAnsi="Tahoma" w:cs="Tahoma"/>
                <w:sz w:val="20"/>
                <w:szCs w:val="20"/>
              </w:rPr>
              <w:t xml:space="preserve">Перед обработкой Исполнитель проводит обязательное </w:t>
            </w:r>
            <w:proofErr w:type="spellStart"/>
            <w:r w:rsidRPr="004F68B0">
              <w:rPr>
                <w:rFonts w:ascii="Tahoma" w:hAnsi="Tahoma" w:cs="Tahoma"/>
                <w:sz w:val="20"/>
                <w:szCs w:val="20"/>
              </w:rPr>
              <w:t>обеспыливание</w:t>
            </w:r>
            <w:proofErr w:type="spellEnd"/>
            <w:r w:rsidRPr="004F68B0">
              <w:rPr>
                <w:rFonts w:ascii="Tahoma" w:hAnsi="Tahoma" w:cs="Tahoma"/>
                <w:sz w:val="20"/>
                <w:szCs w:val="20"/>
              </w:rPr>
              <w:t xml:space="preserve"> поверхности и удаление старой известковой побелки.</w:t>
            </w:r>
          </w:p>
          <w:p w14:paraId="660185D5" w14:textId="77777777" w:rsidR="004F68B0" w:rsidRPr="004F68B0" w:rsidRDefault="004F68B0" w:rsidP="005C712E">
            <w:pPr>
              <w:pStyle w:val="a1"/>
              <w:numPr>
                <w:ilvl w:val="0"/>
                <w:numId w:val="13"/>
              </w:numPr>
              <w:shd w:val="clear" w:color="auto" w:fill="FFFFFF"/>
              <w:tabs>
                <w:tab w:val="left" w:pos="294"/>
              </w:tabs>
              <w:spacing w:before="0" w:beforeAutospacing="0" w:after="0" w:afterAutospacing="0"/>
              <w:ind w:left="0" w:firstLine="0"/>
              <w:jc w:val="both"/>
              <w:rPr>
                <w:rFonts w:ascii="Tahoma" w:hAnsi="Tahoma" w:cs="Tahoma"/>
                <w:sz w:val="20"/>
                <w:szCs w:val="20"/>
              </w:rPr>
            </w:pPr>
            <w:r w:rsidRPr="004F68B0">
              <w:rPr>
                <w:rFonts w:ascii="Tahoma" w:hAnsi="Tahoma" w:cs="Tahoma"/>
                <w:sz w:val="20"/>
                <w:szCs w:val="20"/>
              </w:rPr>
              <w:t>Для обработки древесины Исполнитель применяет не солевой состав, т. е. состав, не приводящий к коррозии металлических конструкций кровли зданий.</w:t>
            </w:r>
          </w:p>
          <w:p w14:paraId="63781AF0" w14:textId="77777777" w:rsidR="004F68B0" w:rsidRPr="004F68B0" w:rsidRDefault="004F68B0" w:rsidP="005C712E">
            <w:pPr>
              <w:pStyle w:val="a1"/>
              <w:numPr>
                <w:ilvl w:val="0"/>
                <w:numId w:val="13"/>
              </w:numPr>
              <w:shd w:val="clear" w:color="auto" w:fill="FFFFFF"/>
              <w:tabs>
                <w:tab w:val="left" w:pos="294"/>
              </w:tabs>
              <w:spacing w:before="0" w:beforeAutospacing="0" w:after="0" w:afterAutospacing="0"/>
              <w:ind w:left="0" w:firstLine="0"/>
              <w:jc w:val="both"/>
              <w:rPr>
                <w:rFonts w:ascii="Tahoma" w:hAnsi="Tahoma" w:cs="Tahoma"/>
                <w:sz w:val="20"/>
                <w:szCs w:val="20"/>
              </w:rPr>
            </w:pPr>
            <w:r w:rsidRPr="004F68B0">
              <w:rPr>
                <w:rFonts w:ascii="Tahoma" w:hAnsi="Tahoma" w:cs="Tahoma"/>
                <w:sz w:val="20"/>
                <w:szCs w:val="20"/>
              </w:rPr>
              <w:t>Нанесение состава на деревянные конструкции должно осуществляться в соответствии с инструкцией завода-изготовителя.</w:t>
            </w:r>
          </w:p>
          <w:p w14:paraId="11AE4BDF" w14:textId="77777777" w:rsidR="004F68B0" w:rsidRPr="004F68B0" w:rsidRDefault="004F68B0" w:rsidP="005C712E">
            <w:pPr>
              <w:pStyle w:val="a1"/>
              <w:numPr>
                <w:ilvl w:val="0"/>
                <w:numId w:val="13"/>
              </w:numPr>
              <w:shd w:val="clear" w:color="auto" w:fill="FFFFFF"/>
              <w:tabs>
                <w:tab w:val="left" w:pos="294"/>
              </w:tabs>
              <w:spacing w:before="0" w:beforeAutospacing="0" w:after="0" w:afterAutospacing="0"/>
              <w:ind w:left="0" w:firstLine="0"/>
              <w:jc w:val="both"/>
              <w:rPr>
                <w:rFonts w:ascii="Tahoma" w:hAnsi="Tahoma" w:cs="Tahoma"/>
                <w:sz w:val="20"/>
                <w:szCs w:val="20"/>
              </w:rPr>
            </w:pPr>
            <w:r w:rsidRPr="004F68B0">
              <w:rPr>
                <w:rFonts w:ascii="Tahoma" w:hAnsi="Tahoma" w:cs="Tahoma"/>
                <w:sz w:val="20"/>
                <w:szCs w:val="20"/>
              </w:rPr>
              <w:t xml:space="preserve">Исполнитель осуществляет в процессе оказания услуг систематическую, а по завершении оказания услуг (в течение трех дней со дня подписания акта сдачи-приемки оказанных услуг по Договору) окончательную уборку объекта (места оказания услуг) </w:t>
            </w:r>
            <w:r w:rsidRPr="004F68B0">
              <w:rPr>
                <w:rFonts w:ascii="Tahoma" w:hAnsi="Tahoma" w:cs="Tahoma"/>
                <w:sz w:val="20"/>
                <w:szCs w:val="20"/>
              </w:rPr>
              <w:lastRenderedPageBreak/>
              <w:t>от отходов, возникших в результате оказания услуг. Погрузка и вывоз отходов (строительного мусора и прочего) осуществляется силами Исполнителя и за его счет.</w:t>
            </w:r>
          </w:p>
          <w:p w14:paraId="66A165F4" w14:textId="77777777" w:rsidR="004F68B0" w:rsidRPr="004F68B0" w:rsidRDefault="004F68B0" w:rsidP="005C712E">
            <w:pPr>
              <w:pStyle w:val="a1"/>
              <w:numPr>
                <w:ilvl w:val="0"/>
                <w:numId w:val="13"/>
              </w:numPr>
              <w:shd w:val="clear" w:color="auto" w:fill="FFFFFF"/>
              <w:tabs>
                <w:tab w:val="left" w:pos="294"/>
              </w:tabs>
              <w:spacing w:before="0" w:beforeAutospacing="0" w:after="0" w:afterAutospacing="0"/>
              <w:ind w:left="0" w:firstLine="0"/>
              <w:jc w:val="both"/>
              <w:rPr>
                <w:rFonts w:ascii="Tahoma" w:hAnsi="Tahoma" w:cs="Tahoma"/>
                <w:sz w:val="20"/>
                <w:szCs w:val="20"/>
              </w:rPr>
            </w:pPr>
            <w:r w:rsidRPr="004F68B0">
              <w:rPr>
                <w:rFonts w:ascii="Tahoma" w:hAnsi="Tahoma" w:cs="Tahoma"/>
                <w:sz w:val="20"/>
                <w:szCs w:val="20"/>
              </w:rPr>
              <w:t>Качество оказанных услуг должно быть проверено и подтверждено протоколом инструментального контроля качества</w:t>
            </w:r>
            <w:r w:rsidRPr="004F68B0">
              <w:rPr>
                <w:rStyle w:val="24"/>
                <w:rFonts w:ascii="Tahoma" w:hAnsi="Tahoma" w:cs="Tahoma"/>
              </w:rPr>
              <w:t xml:space="preserve"> (По окончании оказания услуг Исполнителем оформляется протокол с выводом о качестве выполненной огнезащитной обработки деревянных конструкций).</w:t>
            </w:r>
          </w:p>
        </w:tc>
      </w:tr>
      <w:tr w:rsidR="004F68B0" w:rsidRPr="004F68B0" w14:paraId="0CB045E5" w14:textId="77777777" w:rsidTr="00996A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6AE3FAA9" w14:textId="77777777" w:rsidR="004F68B0" w:rsidRPr="004F68B0" w:rsidRDefault="004F68B0" w:rsidP="005C712E">
            <w:pPr>
              <w:numPr>
                <w:ilvl w:val="0"/>
                <w:numId w:val="11"/>
              </w:numPr>
              <w:tabs>
                <w:tab w:val="left" w:pos="-36"/>
                <w:tab w:val="left" w:pos="170"/>
              </w:tabs>
              <w:spacing w:after="0" w:line="240" w:lineRule="auto"/>
              <w:ind w:left="0" w:hanging="25"/>
              <w:jc w:val="both"/>
              <w:rPr>
                <w:rFonts w:ascii="Tahoma" w:hAnsi="Tahoma" w:cs="Tahoma"/>
                <w:sz w:val="20"/>
                <w:szCs w:val="20"/>
              </w:rPr>
            </w:pPr>
          </w:p>
        </w:tc>
        <w:tc>
          <w:tcPr>
            <w:tcW w:w="2693" w:type="dxa"/>
            <w:tcBorders>
              <w:top w:val="single" w:sz="4" w:space="0" w:color="auto"/>
              <w:left w:val="nil"/>
              <w:bottom w:val="single" w:sz="4" w:space="0" w:color="auto"/>
              <w:right w:val="single" w:sz="4" w:space="0" w:color="auto"/>
            </w:tcBorders>
          </w:tcPr>
          <w:p w14:paraId="47141DF4" w14:textId="77777777" w:rsidR="004F68B0" w:rsidRPr="004F68B0" w:rsidRDefault="004F68B0" w:rsidP="00233775">
            <w:pPr>
              <w:spacing w:after="0" w:line="240" w:lineRule="auto"/>
              <w:rPr>
                <w:rFonts w:ascii="Tahoma" w:hAnsi="Tahoma" w:cs="Tahoma"/>
                <w:sz w:val="20"/>
                <w:szCs w:val="20"/>
              </w:rPr>
            </w:pPr>
            <w:r w:rsidRPr="004F68B0">
              <w:rPr>
                <w:rFonts w:ascii="Tahoma" w:hAnsi="Tahoma" w:cs="Tahoma"/>
                <w:sz w:val="20"/>
                <w:szCs w:val="20"/>
              </w:rPr>
              <w:t>Требования к качеству и безопасности услуг</w:t>
            </w:r>
          </w:p>
        </w:tc>
        <w:tc>
          <w:tcPr>
            <w:tcW w:w="6379" w:type="dxa"/>
            <w:tcBorders>
              <w:top w:val="single" w:sz="4" w:space="0" w:color="auto"/>
              <w:left w:val="nil"/>
              <w:bottom w:val="single" w:sz="4" w:space="0" w:color="auto"/>
              <w:right w:val="single" w:sz="4" w:space="0" w:color="auto"/>
            </w:tcBorders>
          </w:tcPr>
          <w:p w14:paraId="69CDFD85" w14:textId="77777777" w:rsidR="004F68B0" w:rsidRPr="004F68B0" w:rsidRDefault="004F68B0" w:rsidP="00233775">
            <w:pPr>
              <w:shd w:val="clear" w:color="auto" w:fill="FFFFFF"/>
              <w:tabs>
                <w:tab w:val="left" w:pos="318"/>
              </w:tabs>
              <w:spacing w:after="0" w:line="240" w:lineRule="auto"/>
              <w:textAlignment w:val="baseline"/>
              <w:outlineLvl w:val="0"/>
              <w:rPr>
                <w:rFonts w:ascii="Tahoma" w:hAnsi="Tahoma" w:cs="Tahoma"/>
                <w:bCs/>
                <w:kern w:val="36"/>
                <w:sz w:val="20"/>
                <w:szCs w:val="20"/>
              </w:rPr>
            </w:pPr>
            <w:r w:rsidRPr="004F68B0">
              <w:rPr>
                <w:rFonts w:ascii="Tahoma" w:hAnsi="Tahoma" w:cs="Tahoma"/>
                <w:bCs/>
                <w:kern w:val="36"/>
                <w:sz w:val="20"/>
                <w:szCs w:val="20"/>
              </w:rPr>
              <w:t>Все услуг оказываются в соответствии с (но не ограничиваясь):</w:t>
            </w:r>
          </w:p>
          <w:p w14:paraId="1E83B607" w14:textId="77777777" w:rsidR="004F68B0" w:rsidRPr="004F68B0" w:rsidRDefault="00296A5F" w:rsidP="005C712E">
            <w:pPr>
              <w:pStyle w:val="a9"/>
              <w:widowControl w:val="0"/>
              <w:numPr>
                <w:ilvl w:val="0"/>
                <w:numId w:val="12"/>
              </w:numPr>
              <w:tabs>
                <w:tab w:val="left" w:pos="318"/>
              </w:tabs>
              <w:spacing w:after="0" w:line="240" w:lineRule="auto"/>
              <w:ind w:left="0" w:firstLine="0"/>
              <w:jc w:val="both"/>
              <w:rPr>
                <w:rFonts w:ascii="Tahoma" w:hAnsi="Tahoma" w:cs="Tahoma"/>
                <w:sz w:val="20"/>
                <w:szCs w:val="20"/>
              </w:rPr>
            </w:pPr>
            <w:hyperlink r:id="rId14" w:tooltip="&quot;О пожарной безопасности (с изменениями на 19 октября 2023 года)&quot;&#10;Федеральный закон от 21.12.1994 N 69-ФЗ&#10;Статус: Действующая редакция документа (действ. c 19.10.2023)" w:history="1">
              <w:r w:rsidR="004F68B0" w:rsidRPr="004F68B0">
                <w:rPr>
                  <w:rStyle w:val="af4"/>
                  <w:rFonts w:ascii="Tahoma" w:hAnsi="Tahoma" w:cs="Tahoma"/>
                  <w:sz w:val="20"/>
                  <w:szCs w:val="20"/>
                </w:rPr>
                <w:t>Федеральный закон от 21.12.1994 № 69-ФЗ</w:t>
              </w:r>
            </w:hyperlink>
            <w:r w:rsidR="004F68B0" w:rsidRPr="004F68B0">
              <w:rPr>
                <w:rFonts w:ascii="Tahoma" w:hAnsi="Tahoma" w:cs="Tahoma"/>
                <w:sz w:val="20"/>
                <w:szCs w:val="20"/>
              </w:rPr>
              <w:t xml:space="preserve"> «О пожарной безопасности».</w:t>
            </w:r>
          </w:p>
          <w:p w14:paraId="3DEAF4CC" w14:textId="77777777" w:rsidR="004F68B0" w:rsidRPr="004F68B0" w:rsidRDefault="004F68B0" w:rsidP="005C712E">
            <w:pPr>
              <w:pStyle w:val="a9"/>
              <w:widowControl w:val="0"/>
              <w:numPr>
                <w:ilvl w:val="0"/>
                <w:numId w:val="12"/>
              </w:numPr>
              <w:tabs>
                <w:tab w:val="left" w:pos="318"/>
              </w:tabs>
              <w:spacing w:after="0" w:line="240" w:lineRule="auto"/>
              <w:ind w:left="0" w:firstLine="0"/>
              <w:jc w:val="both"/>
              <w:rPr>
                <w:rFonts w:ascii="Tahoma" w:hAnsi="Tahoma" w:cs="Tahoma"/>
                <w:sz w:val="20"/>
                <w:szCs w:val="20"/>
              </w:rPr>
            </w:pPr>
            <w:r w:rsidRPr="004F68B0">
              <w:rPr>
                <w:rFonts w:ascii="Tahoma" w:hAnsi="Tahoma" w:cs="Tahoma"/>
                <w:sz w:val="20"/>
                <w:szCs w:val="20"/>
              </w:rPr>
              <w:t xml:space="preserve">«Правила противопожарного режима в Российской Федерации», утвержденные </w:t>
            </w:r>
            <w:hyperlink r:id="rId15" w:tooltip="&quot;Об утверждении Правил противопожарного режима в Российской Федерации (с ...&quot;&#10;Постановление Правительства РФ от 16.09.2020 N 1479&#10;Статус: Действующий документ. С ограниченным сроком действия (действ. c 01.01.2021 по 31.12.2026)" w:history="1">
              <w:r w:rsidRPr="004F68B0">
                <w:rPr>
                  <w:rStyle w:val="af4"/>
                  <w:rFonts w:ascii="Tahoma" w:hAnsi="Tahoma" w:cs="Tahoma"/>
                  <w:sz w:val="20"/>
                  <w:szCs w:val="20"/>
                </w:rPr>
                <w:t>Постановлением Правительства РФ от 16.09.2020 № 1479</w:t>
              </w:r>
            </w:hyperlink>
            <w:r w:rsidRPr="004F68B0">
              <w:rPr>
                <w:rFonts w:ascii="Tahoma" w:hAnsi="Tahoma" w:cs="Tahoma"/>
                <w:sz w:val="20"/>
                <w:szCs w:val="20"/>
              </w:rPr>
              <w:t xml:space="preserve">. </w:t>
            </w:r>
          </w:p>
          <w:p w14:paraId="79BE102C" w14:textId="77777777" w:rsidR="004F68B0" w:rsidRPr="004F68B0" w:rsidRDefault="00296A5F" w:rsidP="005C712E">
            <w:pPr>
              <w:pStyle w:val="af2"/>
              <w:numPr>
                <w:ilvl w:val="0"/>
                <w:numId w:val="12"/>
              </w:numPr>
              <w:tabs>
                <w:tab w:val="left" w:pos="-3969"/>
                <w:tab w:val="left" w:pos="318"/>
                <w:tab w:val="left" w:pos="851"/>
              </w:tabs>
              <w:ind w:left="0" w:firstLine="0"/>
              <w:jc w:val="both"/>
              <w:rPr>
                <w:rFonts w:ascii="Tahoma" w:hAnsi="Tahoma" w:cs="Tahoma"/>
                <w:sz w:val="20"/>
                <w:szCs w:val="20"/>
              </w:rPr>
            </w:pPr>
            <w:hyperlink r:id="rId16" w:tooltip="&quot;Технический регламент о требованиях пожарной безопасности (с изменениями на 14 июля 2022 года) (редакция, действующая с 1 марта 2023 года)&quot;&#10;Федеральный закон от 22.07.2008 N 123-ФЗ&#10;Статус: Действующая редакция документа (действ. c 01.03.2023)" w:history="1">
              <w:r w:rsidR="004F68B0" w:rsidRPr="004F68B0">
                <w:rPr>
                  <w:rStyle w:val="af4"/>
                  <w:rFonts w:ascii="Tahoma" w:hAnsi="Tahoma" w:cs="Tahoma"/>
                  <w:sz w:val="20"/>
                  <w:szCs w:val="20"/>
                </w:rPr>
                <w:t>Федеральный закон от 22.07.2008 № 123-ФЗ</w:t>
              </w:r>
            </w:hyperlink>
            <w:r w:rsidR="004F68B0" w:rsidRPr="004F68B0">
              <w:rPr>
                <w:rFonts w:ascii="Tahoma" w:hAnsi="Tahoma" w:cs="Tahoma"/>
                <w:sz w:val="20"/>
                <w:szCs w:val="20"/>
              </w:rPr>
              <w:t xml:space="preserve"> «Технический регламент о требованиях пожарной безопасности».</w:t>
            </w:r>
          </w:p>
          <w:p w14:paraId="0B7F4E91" w14:textId="77777777" w:rsidR="004F68B0" w:rsidRPr="004F68B0" w:rsidRDefault="00296A5F" w:rsidP="005C712E">
            <w:pPr>
              <w:pStyle w:val="af2"/>
              <w:numPr>
                <w:ilvl w:val="0"/>
                <w:numId w:val="12"/>
              </w:numPr>
              <w:tabs>
                <w:tab w:val="left" w:pos="-3969"/>
                <w:tab w:val="left" w:pos="318"/>
                <w:tab w:val="left" w:pos="851"/>
              </w:tabs>
              <w:ind w:left="0" w:firstLine="0"/>
              <w:jc w:val="both"/>
              <w:rPr>
                <w:rFonts w:ascii="Tahoma" w:hAnsi="Tahoma" w:cs="Tahoma"/>
                <w:sz w:val="20"/>
                <w:szCs w:val="20"/>
              </w:rPr>
            </w:pPr>
            <w:hyperlink r:id="rId17" w:tooltip="&quot;ГОСТ Р 53292-2009 Огнезащитные составы и вещества для древесины и ...&quot;&#10;(утв. приказом Росстандарта от 18.02.2009 N 68-ст)&#10;Применяется с 01.05.2009&#10;Статус: Действующий документ. Применяется для целей технического регламента (действ. c 01.05.2009)" w:history="1">
              <w:r w:rsidR="004F68B0" w:rsidRPr="004F68B0">
                <w:rPr>
                  <w:rStyle w:val="af4"/>
                  <w:rFonts w:ascii="Tahoma" w:hAnsi="Tahoma" w:cs="Tahoma"/>
                  <w:sz w:val="20"/>
                  <w:szCs w:val="20"/>
                </w:rPr>
                <w:t>ГОСТ Р 53292-2009</w:t>
              </w:r>
            </w:hyperlink>
            <w:r w:rsidR="004F68B0" w:rsidRPr="004F68B0">
              <w:rPr>
                <w:rFonts w:ascii="Tahoma" w:hAnsi="Tahoma" w:cs="Tahoma"/>
                <w:sz w:val="20"/>
                <w:szCs w:val="20"/>
              </w:rPr>
              <w:t xml:space="preserve"> «Огнезащитные составы и вещества для древесины и материалов на ее основе. Общие требования. Методы испытаний».</w:t>
            </w:r>
          </w:p>
          <w:p w14:paraId="2DF5B76A" w14:textId="77777777" w:rsidR="004F68B0" w:rsidRPr="004F68B0" w:rsidRDefault="004F68B0" w:rsidP="00233775">
            <w:pPr>
              <w:autoSpaceDE w:val="0"/>
              <w:autoSpaceDN w:val="0"/>
              <w:adjustRightInd w:val="0"/>
              <w:spacing w:after="0" w:line="240" w:lineRule="auto"/>
              <w:rPr>
                <w:rFonts w:ascii="Tahoma" w:hAnsi="Tahoma" w:cs="Tahoma"/>
                <w:sz w:val="20"/>
                <w:szCs w:val="20"/>
              </w:rPr>
            </w:pPr>
            <w:r w:rsidRPr="004F68B0">
              <w:rPr>
                <w:rFonts w:ascii="Tahoma" w:hAnsi="Tahoma" w:cs="Tahoma"/>
                <w:sz w:val="20"/>
                <w:szCs w:val="20"/>
              </w:rPr>
              <w:t xml:space="preserve">- Постановление Госстроя РФ </w:t>
            </w:r>
            <w:hyperlink r:id="rId18"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Pr="004F68B0">
                <w:rPr>
                  <w:rStyle w:val="af4"/>
                  <w:rFonts w:ascii="Tahoma" w:hAnsi="Tahoma" w:cs="Tahoma"/>
                  <w:sz w:val="20"/>
                  <w:szCs w:val="20"/>
                </w:rPr>
                <w:t>от 23.07.2001 N 80</w:t>
              </w:r>
            </w:hyperlink>
            <w:r w:rsidRPr="004F68B0">
              <w:rPr>
                <w:rFonts w:ascii="Tahoma" w:hAnsi="Tahoma" w:cs="Tahoma"/>
                <w:sz w:val="20"/>
                <w:szCs w:val="20"/>
              </w:rPr>
              <w:t xml:space="preserve"> "О принятии строительных норм и правил Российской Федерации "Безопасность труда в строительстве. Часть 1. Общие требования. </w:t>
            </w:r>
            <w:hyperlink r:id="rId19"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Pr="004F68B0">
                <w:rPr>
                  <w:rStyle w:val="af4"/>
                  <w:rFonts w:ascii="Tahoma" w:hAnsi="Tahoma" w:cs="Tahoma"/>
                  <w:sz w:val="20"/>
                  <w:szCs w:val="20"/>
                </w:rPr>
                <w:t>СНиП 12-03-2001</w:t>
              </w:r>
            </w:hyperlink>
            <w:r w:rsidRPr="004F68B0">
              <w:rPr>
                <w:rFonts w:ascii="Tahoma" w:hAnsi="Tahoma" w:cs="Tahoma"/>
                <w:sz w:val="20"/>
                <w:szCs w:val="20"/>
              </w:rPr>
              <w:t>".</w:t>
            </w:r>
          </w:p>
          <w:p w14:paraId="468A33D3" w14:textId="77777777" w:rsidR="004F68B0" w:rsidRPr="004F68B0" w:rsidRDefault="004F68B0" w:rsidP="00233775">
            <w:pPr>
              <w:autoSpaceDE w:val="0"/>
              <w:autoSpaceDN w:val="0"/>
              <w:adjustRightInd w:val="0"/>
              <w:spacing w:after="0" w:line="240" w:lineRule="auto"/>
              <w:rPr>
                <w:rFonts w:ascii="Tahoma" w:hAnsi="Tahoma" w:cs="Tahoma"/>
                <w:sz w:val="20"/>
                <w:szCs w:val="20"/>
              </w:rPr>
            </w:pPr>
            <w:r w:rsidRPr="004F68B0">
              <w:rPr>
                <w:rFonts w:ascii="Tahoma" w:hAnsi="Tahoma" w:cs="Tahoma"/>
                <w:sz w:val="20"/>
                <w:szCs w:val="20"/>
              </w:rPr>
              <w:t>- Способы и средства огнезащиты древесины. Руководство. (утв. ФГБУ ВНИИПО МЧС России 08.06.2011г.).</w:t>
            </w:r>
          </w:p>
          <w:p w14:paraId="3EF30915" w14:textId="77777777" w:rsidR="004F68B0" w:rsidRPr="004F68B0" w:rsidRDefault="004F68B0" w:rsidP="00233775">
            <w:pPr>
              <w:autoSpaceDE w:val="0"/>
              <w:autoSpaceDN w:val="0"/>
              <w:adjustRightInd w:val="0"/>
              <w:spacing w:after="0" w:line="240" w:lineRule="auto"/>
              <w:rPr>
                <w:rFonts w:ascii="Tahoma" w:hAnsi="Tahoma" w:cs="Tahoma"/>
                <w:sz w:val="20"/>
                <w:szCs w:val="20"/>
              </w:rPr>
            </w:pPr>
            <w:r w:rsidRPr="004F68B0">
              <w:rPr>
                <w:rFonts w:ascii="Tahoma" w:hAnsi="Tahoma" w:cs="Tahoma"/>
                <w:sz w:val="20"/>
                <w:szCs w:val="20"/>
              </w:rPr>
              <w:t>- Порядок осуществления контроля за соблюдением нормативных требований к средствам огнезащиты и их применению. Методическое руководство (утв. МЧС РФ 27.01.2010)</w:t>
            </w:r>
          </w:p>
        </w:tc>
      </w:tr>
      <w:tr w:rsidR="004F68B0" w:rsidRPr="004F68B0" w14:paraId="758D7AF9" w14:textId="77777777" w:rsidTr="00996A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61761ECF" w14:textId="77777777" w:rsidR="004F68B0" w:rsidRPr="004F68B0" w:rsidRDefault="004F68B0" w:rsidP="005C712E">
            <w:pPr>
              <w:numPr>
                <w:ilvl w:val="0"/>
                <w:numId w:val="11"/>
              </w:numPr>
              <w:tabs>
                <w:tab w:val="left" w:pos="-36"/>
                <w:tab w:val="left" w:pos="170"/>
              </w:tabs>
              <w:spacing w:after="0" w:line="240" w:lineRule="auto"/>
              <w:ind w:left="0" w:hanging="25"/>
              <w:jc w:val="both"/>
              <w:rPr>
                <w:rFonts w:ascii="Tahoma" w:hAnsi="Tahoma" w:cs="Tahoma"/>
                <w:sz w:val="20"/>
                <w:szCs w:val="20"/>
              </w:rPr>
            </w:pPr>
          </w:p>
        </w:tc>
        <w:tc>
          <w:tcPr>
            <w:tcW w:w="2693" w:type="dxa"/>
            <w:tcBorders>
              <w:top w:val="single" w:sz="4" w:space="0" w:color="auto"/>
              <w:left w:val="nil"/>
              <w:bottom w:val="single" w:sz="4" w:space="0" w:color="auto"/>
              <w:right w:val="single" w:sz="4" w:space="0" w:color="auto"/>
            </w:tcBorders>
          </w:tcPr>
          <w:p w14:paraId="0B88C305" w14:textId="77777777" w:rsidR="004F68B0" w:rsidRPr="004F68B0" w:rsidRDefault="004F68B0" w:rsidP="00233775">
            <w:pPr>
              <w:spacing w:after="0" w:line="240" w:lineRule="auto"/>
              <w:rPr>
                <w:rFonts w:ascii="Tahoma" w:hAnsi="Tahoma" w:cs="Tahoma"/>
                <w:sz w:val="20"/>
                <w:szCs w:val="20"/>
              </w:rPr>
            </w:pPr>
            <w:r w:rsidRPr="004F68B0">
              <w:rPr>
                <w:rFonts w:ascii="Tahoma" w:hAnsi="Tahoma" w:cs="Tahoma"/>
                <w:sz w:val="20"/>
                <w:szCs w:val="20"/>
              </w:rPr>
              <w:t>Место оказания услуг</w:t>
            </w:r>
          </w:p>
        </w:tc>
        <w:tc>
          <w:tcPr>
            <w:tcW w:w="6379" w:type="dxa"/>
            <w:tcBorders>
              <w:top w:val="single" w:sz="4" w:space="0" w:color="auto"/>
              <w:left w:val="nil"/>
              <w:bottom w:val="single" w:sz="4" w:space="0" w:color="auto"/>
              <w:right w:val="single" w:sz="4" w:space="0" w:color="auto"/>
            </w:tcBorders>
          </w:tcPr>
          <w:p w14:paraId="18AE45CD" w14:textId="77777777" w:rsidR="004F68B0" w:rsidRPr="004F68B0" w:rsidRDefault="004F68B0" w:rsidP="00233775">
            <w:pPr>
              <w:pStyle w:val="a9"/>
              <w:tabs>
                <w:tab w:val="left" w:pos="318"/>
              </w:tabs>
              <w:spacing w:after="0" w:line="240" w:lineRule="auto"/>
              <w:ind w:left="0"/>
              <w:rPr>
                <w:rFonts w:ascii="Tahoma" w:hAnsi="Tahoma" w:cs="Tahoma"/>
                <w:sz w:val="20"/>
                <w:szCs w:val="20"/>
              </w:rPr>
            </w:pPr>
            <w:r w:rsidRPr="004F68B0">
              <w:rPr>
                <w:rFonts w:ascii="Tahoma" w:hAnsi="Tahoma" w:cs="Tahoma"/>
                <w:sz w:val="20"/>
                <w:szCs w:val="20"/>
              </w:rPr>
              <w:t xml:space="preserve">Услуги оказываются на объекте Заказчика по адресу: </w:t>
            </w:r>
          </w:p>
          <w:p w14:paraId="70B878AD" w14:textId="77777777" w:rsidR="004F68B0" w:rsidRPr="004F68B0" w:rsidRDefault="004F68B0" w:rsidP="00233775">
            <w:pPr>
              <w:tabs>
                <w:tab w:val="left" w:pos="318"/>
              </w:tabs>
              <w:spacing w:after="0" w:line="240" w:lineRule="auto"/>
              <w:rPr>
                <w:rFonts w:ascii="Tahoma" w:hAnsi="Tahoma" w:cs="Tahoma"/>
                <w:sz w:val="20"/>
                <w:szCs w:val="20"/>
              </w:rPr>
            </w:pPr>
            <w:r w:rsidRPr="004F68B0">
              <w:rPr>
                <w:rFonts w:ascii="Tahoma" w:hAnsi="Tahoma" w:cs="Tahoma"/>
                <w:sz w:val="20"/>
                <w:szCs w:val="20"/>
              </w:rPr>
              <w:t>- Красноярск, ул. Коммунальная, 2,</w:t>
            </w:r>
          </w:p>
          <w:p w14:paraId="6FFA6F51" w14:textId="77777777" w:rsidR="004F68B0" w:rsidRPr="004F68B0" w:rsidRDefault="004F68B0" w:rsidP="00233775">
            <w:pPr>
              <w:spacing w:after="0" w:line="240" w:lineRule="auto"/>
              <w:rPr>
                <w:rFonts w:ascii="Tahoma" w:hAnsi="Tahoma" w:cs="Tahoma"/>
                <w:sz w:val="20"/>
                <w:szCs w:val="20"/>
              </w:rPr>
            </w:pPr>
            <w:r w:rsidRPr="004F68B0">
              <w:rPr>
                <w:rFonts w:ascii="Tahoma" w:hAnsi="Tahoma" w:cs="Tahoma"/>
                <w:sz w:val="20"/>
                <w:szCs w:val="20"/>
              </w:rPr>
              <w:t>Перечень объектов защиты указан в Приложении №1 к Техническому заданию.</w:t>
            </w:r>
          </w:p>
        </w:tc>
      </w:tr>
      <w:tr w:rsidR="004F68B0" w:rsidRPr="004F68B0" w14:paraId="323074A3" w14:textId="77777777" w:rsidTr="00996A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4FB388BC" w14:textId="77777777" w:rsidR="004F68B0" w:rsidRPr="004F68B0" w:rsidRDefault="004F68B0" w:rsidP="005C712E">
            <w:pPr>
              <w:numPr>
                <w:ilvl w:val="0"/>
                <w:numId w:val="11"/>
              </w:numPr>
              <w:tabs>
                <w:tab w:val="left" w:pos="-36"/>
                <w:tab w:val="left" w:pos="170"/>
              </w:tabs>
              <w:spacing w:after="0" w:line="240" w:lineRule="auto"/>
              <w:ind w:left="0" w:hanging="25"/>
              <w:jc w:val="both"/>
              <w:rPr>
                <w:rFonts w:ascii="Tahoma" w:hAnsi="Tahoma" w:cs="Tahoma"/>
                <w:color w:val="000000"/>
                <w:sz w:val="20"/>
                <w:szCs w:val="20"/>
              </w:rPr>
            </w:pPr>
          </w:p>
        </w:tc>
        <w:tc>
          <w:tcPr>
            <w:tcW w:w="2693" w:type="dxa"/>
            <w:tcBorders>
              <w:top w:val="single" w:sz="4" w:space="0" w:color="auto"/>
              <w:left w:val="single" w:sz="4" w:space="0" w:color="auto"/>
              <w:bottom w:val="single" w:sz="4" w:space="0" w:color="auto"/>
              <w:right w:val="single" w:sz="4" w:space="0" w:color="auto"/>
            </w:tcBorders>
          </w:tcPr>
          <w:p w14:paraId="35916BE4" w14:textId="77777777" w:rsidR="004F68B0" w:rsidRPr="004F68B0" w:rsidRDefault="004F68B0" w:rsidP="00233775">
            <w:pPr>
              <w:spacing w:after="0" w:line="240" w:lineRule="auto"/>
              <w:rPr>
                <w:rFonts w:ascii="Tahoma" w:hAnsi="Tahoma" w:cs="Tahoma"/>
                <w:sz w:val="20"/>
                <w:szCs w:val="20"/>
              </w:rPr>
            </w:pPr>
            <w:r w:rsidRPr="004F68B0">
              <w:rPr>
                <w:rFonts w:ascii="Tahoma" w:hAnsi="Tahoma" w:cs="Tahoma"/>
                <w:sz w:val="20"/>
                <w:szCs w:val="20"/>
              </w:rPr>
              <w:t>Срок оказания услуг</w:t>
            </w:r>
          </w:p>
        </w:tc>
        <w:tc>
          <w:tcPr>
            <w:tcW w:w="6379" w:type="dxa"/>
            <w:tcBorders>
              <w:top w:val="single" w:sz="4" w:space="0" w:color="auto"/>
              <w:left w:val="single" w:sz="4" w:space="0" w:color="auto"/>
              <w:bottom w:val="single" w:sz="4" w:space="0" w:color="auto"/>
              <w:right w:val="single" w:sz="4" w:space="0" w:color="auto"/>
            </w:tcBorders>
          </w:tcPr>
          <w:p w14:paraId="26E4CA45" w14:textId="77777777" w:rsidR="004F68B0" w:rsidRPr="004F68B0" w:rsidRDefault="004F68B0" w:rsidP="00233775">
            <w:pPr>
              <w:tabs>
                <w:tab w:val="left" w:pos="318"/>
                <w:tab w:val="left" w:pos="567"/>
              </w:tabs>
              <w:spacing w:after="0" w:line="240" w:lineRule="auto"/>
              <w:rPr>
                <w:rFonts w:ascii="Tahoma" w:eastAsia="Calibri" w:hAnsi="Tahoma" w:cs="Tahoma"/>
                <w:i/>
                <w:sz w:val="20"/>
                <w:szCs w:val="20"/>
              </w:rPr>
            </w:pPr>
            <w:r w:rsidRPr="004F68B0">
              <w:rPr>
                <w:rFonts w:ascii="Tahoma" w:hAnsi="Tahoma" w:cs="Tahoma"/>
                <w:sz w:val="20"/>
                <w:szCs w:val="20"/>
              </w:rPr>
              <w:t>С 01.06.2026</w:t>
            </w:r>
            <w:r w:rsidRPr="004F68B0">
              <w:rPr>
                <w:rFonts w:ascii="Tahoma" w:eastAsia="Calibri" w:hAnsi="Tahoma" w:cs="Tahoma"/>
                <w:sz w:val="20"/>
                <w:szCs w:val="20"/>
              </w:rPr>
              <w:t xml:space="preserve"> по 31.08.2026 включительно.</w:t>
            </w:r>
          </w:p>
        </w:tc>
      </w:tr>
      <w:tr w:rsidR="004F68B0" w:rsidRPr="004F68B0" w14:paraId="1C84ED82" w14:textId="77777777" w:rsidTr="00996A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07F75434" w14:textId="77777777" w:rsidR="004F68B0" w:rsidRPr="004F68B0" w:rsidRDefault="004F68B0" w:rsidP="005C712E">
            <w:pPr>
              <w:numPr>
                <w:ilvl w:val="0"/>
                <w:numId w:val="11"/>
              </w:numPr>
              <w:tabs>
                <w:tab w:val="left" w:pos="-36"/>
                <w:tab w:val="left" w:pos="170"/>
              </w:tabs>
              <w:spacing w:after="0" w:line="240" w:lineRule="auto"/>
              <w:ind w:left="0" w:hanging="25"/>
              <w:jc w:val="both"/>
              <w:rPr>
                <w:rFonts w:ascii="Tahoma" w:hAnsi="Tahoma" w:cs="Tahoma"/>
                <w:color w:val="000000"/>
                <w:sz w:val="20"/>
                <w:szCs w:val="20"/>
              </w:rPr>
            </w:pPr>
          </w:p>
        </w:tc>
        <w:tc>
          <w:tcPr>
            <w:tcW w:w="2693" w:type="dxa"/>
            <w:tcBorders>
              <w:top w:val="single" w:sz="4" w:space="0" w:color="auto"/>
              <w:left w:val="nil"/>
              <w:bottom w:val="single" w:sz="4" w:space="0" w:color="auto"/>
              <w:right w:val="single" w:sz="4" w:space="0" w:color="auto"/>
            </w:tcBorders>
          </w:tcPr>
          <w:p w14:paraId="36661134" w14:textId="77777777" w:rsidR="004F68B0" w:rsidRPr="004F68B0" w:rsidRDefault="004F68B0" w:rsidP="00233775">
            <w:pPr>
              <w:spacing w:after="0" w:line="240" w:lineRule="auto"/>
              <w:rPr>
                <w:rFonts w:ascii="Tahoma" w:hAnsi="Tahoma" w:cs="Tahoma"/>
                <w:sz w:val="20"/>
                <w:szCs w:val="20"/>
              </w:rPr>
            </w:pPr>
            <w:r w:rsidRPr="004F68B0">
              <w:rPr>
                <w:rFonts w:ascii="Tahoma" w:hAnsi="Tahoma" w:cs="Tahoma"/>
                <w:sz w:val="20"/>
                <w:szCs w:val="20"/>
              </w:rPr>
              <w:t>Требования к Участнику закупки</w:t>
            </w:r>
          </w:p>
        </w:tc>
        <w:tc>
          <w:tcPr>
            <w:tcW w:w="6379" w:type="dxa"/>
            <w:tcBorders>
              <w:top w:val="single" w:sz="4" w:space="0" w:color="auto"/>
              <w:left w:val="nil"/>
              <w:bottom w:val="single" w:sz="4" w:space="0" w:color="auto"/>
              <w:right w:val="single" w:sz="4" w:space="0" w:color="auto"/>
            </w:tcBorders>
          </w:tcPr>
          <w:p w14:paraId="7FB6A27F" w14:textId="77777777" w:rsidR="004F68B0" w:rsidRPr="004F68B0" w:rsidRDefault="004F68B0" w:rsidP="00233775">
            <w:pPr>
              <w:widowControl w:val="0"/>
              <w:shd w:val="clear" w:color="auto" w:fill="FFFFFF"/>
              <w:tabs>
                <w:tab w:val="left" w:pos="-6096"/>
                <w:tab w:val="left" w:pos="851"/>
              </w:tabs>
              <w:autoSpaceDE w:val="0"/>
              <w:autoSpaceDN w:val="0"/>
              <w:adjustRightInd w:val="0"/>
              <w:spacing w:after="0" w:line="240" w:lineRule="auto"/>
              <w:rPr>
                <w:rFonts w:ascii="Tahoma" w:hAnsi="Tahoma" w:cs="Tahoma"/>
                <w:sz w:val="20"/>
                <w:szCs w:val="20"/>
              </w:rPr>
            </w:pPr>
            <w:r w:rsidRPr="004F68B0">
              <w:rPr>
                <w:rFonts w:ascii="Tahoma" w:hAnsi="Tahoma" w:cs="Tahoma"/>
                <w:sz w:val="20"/>
                <w:szCs w:val="20"/>
              </w:rPr>
              <w:t>Исполнитель должен соблюдать требования в области ПБ и ОТ (в соответствии с Приложением №2 к настоящему Техническому заданию. Исполнитель должен обеспечить организацию оказания услуг на объектах Заказчика с соблюдением и выполнением безопасного производства работ, установленных в АО «КРП», правил промышленной безопасности, охраны труда, установленных законодательством РФ, правил пожарной безопасности, промышленной санитарии и экологического законодательства. Ответственность за несоблюдение указанных выше правил и возможные убытки или несчастные случаи, возникшие в следствии несоблюдения правил, несёт Исполнитель.</w:t>
            </w:r>
            <w:r w:rsidRPr="004F68B0">
              <w:rPr>
                <w:rFonts w:ascii="Tahoma" w:hAnsi="Tahoma" w:cs="Tahoma"/>
                <w:spacing w:val="-4"/>
                <w:sz w:val="20"/>
                <w:szCs w:val="20"/>
              </w:rPr>
              <w:t xml:space="preserve"> </w:t>
            </w:r>
          </w:p>
        </w:tc>
      </w:tr>
      <w:tr w:rsidR="004F68B0" w:rsidRPr="004F68B0" w14:paraId="55C7B1EE" w14:textId="77777777" w:rsidTr="00996A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32984D8C" w14:textId="77777777" w:rsidR="004F68B0" w:rsidRPr="004F68B0" w:rsidRDefault="004F68B0" w:rsidP="005C712E">
            <w:pPr>
              <w:numPr>
                <w:ilvl w:val="0"/>
                <w:numId w:val="11"/>
              </w:numPr>
              <w:tabs>
                <w:tab w:val="left" w:pos="-36"/>
                <w:tab w:val="left" w:pos="170"/>
              </w:tabs>
              <w:spacing w:after="0" w:line="240" w:lineRule="auto"/>
              <w:ind w:left="0" w:hanging="25"/>
              <w:jc w:val="both"/>
              <w:rPr>
                <w:rFonts w:ascii="Tahoma" w:hAnsi="Tahoma" w:cs="Tahoma"/>
                <w:color w:val="000000"/>
                <w:sz w:val="20"/>
                <w:szCs w:val="20"/>
              </w:rPr>
            </w:pPr>
          </w:p>
        </w:tc>
        <w:tc>
          <w:tcPr>
            <w:tcW w:w="2693" w:type="dxa"/>
            <w:tcBorders>
              <w:top w:val="single" w:sz="4" w:space="0" w:color="auto"/>
              <w:left w:val="nil"/>
              <w:bottom w:val="single" w:sz="4" w:space="0" w:color="auto"/>
              <w:right w:val="single" w:sz="4" w:space="0" w:color="auto"/>
            </w:tcBorders>
          </w:tcPr>
          <w:p w14:paraId="17E3CBFA" w14:textId="77777777" w:rsidR="004F68B0" w:rsidRPr="004F68B0" w:rsidRDefault="004F68B0" w:rsidP="00233775">
            <w:pPr>
              <w:spacing w:after="0" w:line="240" w:lineRule="auto"/>
              <w:rPr>
                <w:rFonts w:ascii="Tahoma" w:hAnsi="Tahoma" w:cs="Tahoma"/>
                <w:sz w:val="20"/>
                <w:szCs w:val="20"/>
              </w:rPr>
            </w:pPr>
            <w:r w:rsidRPr="004F68B0">
              <w:rPr>
                <w:rFonts w:ascii="Tahoma" w:hAnsi="Tahoma" w:cs="Tahoma"/>
                <w:sz w:val="20"/>
                <w:szCs w:val="20"/>
              </w:rPr>
              <w:t>Стоимость услуг</w:t>
            </w:r>
          </w:p>
        </w:tc>
        <w:tc>
          <w:tcPr>
            <w:tcW w:w="6379" w:type="dxa"/>
            <w:tcBorders>
              <w:top w:val="single" w:sz="4" w:space="0" w:color="auto"/>
              <w:left w:val="nil"/>
              <w:bottom w:val="single" w:sz="4" w:space="0" w:color="auto"/>
              <w:right w:val="single" w:sz="4" w:space="0" w:color="auto"/>
            </w:tcBorders>
          </w:tcPr>
          <w:p w14:paraId="191500AD" w14:textId="77777777" w:rsidR="004F68B0" w:rsidRPr="004F68B0" w:rsidRDefault="004F68B0" w:rsidP="00233775">
            <w:pPr>
              <w:widowControl w:val="0"/>
              <w:autoSpaceDE w:val="0"/>
              <w:autoSpaceDN w:val="0"/>
              <w:adjustRightInd w:val="0"/>
              <w:spacing w:after="0" w:line="240" w:lineRule="auto"/>
              <w:rPr>
                <w:rFonts w:ascii="Tahoma" w:hAnsi="Tahoma" w:cs="Tahoma"/>
                <w:sz w:val="20"/>
                <w:szCs w:val="20"/>
              </w:rPr>
            </w:pPr>
            <w:r w:rsidRPr="004F68B0">
              <w:rPr>
                <w:rFonts w:ascii="Tahoma" w:hAnsi="Tahoma" w:cs="Tahoma"/>
                <w:sz w:val="20"/>
                <w:szCs w:val="20"/>
              </w:rPr>
              <w:t xml:space="preserve">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 </w:t>
            </w:r>
          </w:p>
        </w:tc>
      </w:tr>
      <w:tr w:rsidR="004F68B0" w:rsidRPr="004F68B0" w14:paraId="0B554B2D" w14:textId="77777777" w:rsidTr="00996A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6901E36E" w14:textId="77777777" w:rsidR="004F68B0" w:rsidRPr="004F68B0" w:rsidRDefault="004F68B0" w:rsidP="005C712E">
            <w:pPr>
              <w:numPr>
                <w:ilvl w:val="0"/>
                <w:numId w:val="11"/>
              </w:numPr>
              <w:tabs>
                <w:tab w:val="left" w:pos="-36"/>
                <w:tab w:val="left" w:pos="248"/>
              </w:tabs>
              <w:spacing w:after="0" w:line="240" w:lineRule="auto"/>
              <w:ind w:left="0" w:hanging="25"/>
              <w:jc w:val="both"/>
              <w:rPr>
                <w:rFonts w:ascii="Tahoma" w:hAnsi="Tahoma" w:cs="Tahoma"/>
                <w:color w:val="000000"/>
                <w:sz w:val="20"/>
                <w:szCs w:val="20"/>
              </w:rPr>
            </w:pPr>
          </w:p>
        </w:tc>
        <w:tc>
          <w:tcPr>
            <w:tcW w:w="2693" w:type="dxa"/>
            <w:tcBorders>
              <w:top w:val="single" w:sz="4" w:space="0" w:color="auto"/>
              <w:left w:val="nil"/>
              <w:bottom w:val="single" w:sz="4" w:space="0" w:color="auto"/>
              <w:right w:val="single" w:sz="4" w:space="0" w:color="auto"/>
            </w:tcBorders>
          </w:tcPr>
          <w:p w14:paraId="087EE95A" w14:textId="77777777" w:rsidR="004F68B0" w:rsidRPr="004F68B0" w:rsidRDefault="004F68B0" w:rsidP="00233775">
            <w:pPr>
              <w:spacing w:after="0" w:line="240" w:lineRule="auto"/>
              <w:rPr>
                <w:rFonts w:ascii="Tahoma" w:hAnsi="Tahoma" w:cs="Tahoma"/>
                <w:sz w:val="20"/>
                <w:szCs w:val="20"/>
              </w:rPr>
            </w:pPr>
            <w:r w:rsidRPr="004F68B0">
              <w:rPr>
                <w:rFonts w:ascii="Tahoma" w:hAnsi="Tahoma" w:cs="Tahoma"/>
                <w:sz w:val="20"/>
                <w:szCs w:val="20"/>
              </w:rPr>
              <w:t xml:space="preserve">Гарантии качества </w:t>
            </w:r>
          </w:p>
        </w:tc>
        <w:tc>
          <w:tcPr>
            <w:tcW w:w="6379" w:type="dxa"/>
            <w:tcBorders>
              <w:top w:val="single" w:sz="4" w:space="0" w:color="auto"/>
              <w:left w:val="nil"/>
              <w:bottom w:val="single" w:sz="4" w:space="0" w:color="auto"/>
              <w:right w:val="single" w:sz="4" w:space="0" w:color="auto"/>
            </w:tcBorders>
          </w:tcPr>
          <w:p w14:paraId="07CAD4E0" w14:textId="405481EB" w:rsidR="004F68B0" w:rsidRPr="004F68B0" w:rsidRDefault="004F68B0" w:rsidP="00233775">
            <w:pPr>
              <w:widowControl w:val="0"/>
              <w:tabs>
                <w:tab w:val="left" w:pos="318"/>
                <w:tab w:val="left" w:pos="851"/>
              </w:tabs>
              <w:autoSpaceDE w:val="0"/>
              <w:autoSpaceDN w:val="0"/>
              <w:adjustRightInd w:val="0"/>
              <w:spacing w:after="0" w:line="240" w:lineRule="auto"/>
              <w:rPr>
                <w:rFonts w:ascii="Tahoma" w:hAnsi="Tahoma" w:cs="Tahoma"/>
                <w:color w:val="000000"/>
                <w:sz w:val="20"/>
                <w:szCs w:val="20"/>
              </w:rPr>
            </w:pPr>
            <w:r w:rsidRPr="004F68B0">
              <w:rPr>
                <w:rFonts w:ascii="Tahoma" w:hAnsi="Tahoma" w:cs="Tahoma"/>
                <w:sz w:val="20"/>
                <w:szCs w:val="20"/>
              </w:rPr>
              <w:t>Исполнитель должен гарантировать высокое качество оказанных услуг</w:t>
            </w:r>
            <w:r w:rsidR="00233775">
              <w:rPr>
                <w:rFonts w:ascii="Tahoma" w:hAnsi="Tahoma" w:cs="Tahoma"/>
                <w:sz w:val="20"/>
                <w:szCs w:val="20"/>
              </w:rPr>
              <w:t>.</w:t>
            </w:r>
            <w:r w:rsidRPr="004F68B0">
              <w:rPr>
                <w:rFonts w:ascii="Tahoma" w:hAnsi="Tahoma" w:cs="Tahoma"/>
                <w:sz w:val="20"/>
                <w:szCs w:val="20"/>
              </w:rPr>
              <w:t xml:space="preserve"> </w:t>
            </w:r>
          </w:p>
        </w:tc>
      </w:tr>
      <w:tr w:rsidR="004F68B0" w:rsidRPr="004F68B0" w14:paraId="0B1D8A67" w14:textId="77777777" w:rsidTr="00996A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20"/>
        </w:trPr>
        <w:tc>
          <w:tcPr>
            <w:tcW w:w="709" w:type="dxa"/>
            <w:tcBorders>
              <w:top w:val="single" w:sz="4" w:space="0" w:color="auto"/>
              <w:left w:val="single" w:sz="4" w:space="0" w:color="auto"/>
              <w:bottom w:val="single" w:sz="4" w:space="0" w:color="auto"/>
              <w:right w:val="single" w:sz="4" w:space="0" w:color="auto"/>
            </w:tcBorders>
            <w:noWrap/>
          </w:tcPr>
          <w:p w14:paraId="6231C0DB" w14:textId="77777777" w:rsidR="004F68B0" w:rsidRPr="004F68B0" w:rsidRDefault="004F68B0" w:rsidP="005C712E">
            <w:pPr>
              <w:numPr>
                <w:ilvl w:val="0"/>
                <w:numId w:val="11"/>
              </w:numPr>
              <w:tabs>
                <w:tab w:val="left" w:pos="-36"/>
                <w:tab w:val="left" w:pos="170"/>
              </w:tabs>
              <w:spacing w:after="0" w:line="240" w:lineRule="auto"/>
              <w:ind w:left="0" w:hanging="25"/>
              <w:jc w:val="both"/>
              <w:rPr>
                <w:rFonts w:ascii="Tahoma" w:hAnsi="Tahoma" w:cs="Tahoma"/>
                <w:color w:val="000000"/>
                <w:sz w:val="20"/>
                <w:szCs w:val="20"/>
              </w:rPr>
            </w:pPr>
          </w:p>
        </w:tc>
        <w:tc>
          <w:tcPr>
            <w:tcW w:w="2693" w:type="dxa"/>
            <w:tcBorders>
              <w:top w:val="single" w:sz="4" w:space="0" w:color="auto"/>
              <w:left w:val="nil"/>
              <w:bottom w:val="single" w:sz="4" w:space="0" w:color="auto"/>
              <w:right w:val="single" w:sz="4" w:space="0" w:color="auto"/>
            </w:tcBorders>
          </w:tcPr>
          <w:p w14:paraId="29C084A6" w14:textId="77777777" w:rsidR="004F68B0" w:rsidRPr="004F68B0" w:rsidRDefault="004F68B0" w:rsidP="00233775">
            <w:pPr>
              <w:spacing w:after="0" w:line="240" w:lineRule="auto"/>
              <w:rPr>
                <w:rFonts w:ascii="Tahoma" w:hAnsi="Tahoma" w:cs="Tahoma"/>
                <w:sz w:val="20"/>
                <w:szCs w:val="20"/>
              </w:rPr>
            </w:pPr>
            <w:r w:rsidRPr="004F68B0">
              <w:rPr>
                <w:rFonts w:ascii="Tahoma" w:hAnsi="Tahoma" w:cs="Tahoma"/>
                <w:sz w:val="20"/>
                <w:szCs w:val="20"/>
              </w:rPr>
              <w:t>Порядок сдачи и приемки результатов услуг</w:t>
            </w:r>
          </w:p>
        </w:tc>
        <w:tc>
          <w:tcPr>
            <w:tcW w:w="6379" w:type="dxa"/>
            <w:tcBorders>
              <w:top w:val="single" w:sz="4" w:space="0" w:color="auto"/>
              <w:left w:val="nil"/>
              <w:bottom w:val="single" w:sz="4" w:space="0" w:color="auto"/>
              <w:right w:val="single" w:sz="4" w:space="0" w:color="auto"/>
            </w:tcBorders>
          </w:tcPr>
          <w:p w14:paraId="59ADAE24" w14:textId="77777777" w:rsidR="004F68B0" w:rsidRPr="004F68B0" w:rsidRDefault="004F68B0" w:rsidP="00233775">
            <w:pPr>
              <w:widowControl w:val="0"/>
              <w:tabs>
                <w:tab w:val="left" w:pos="318"/>
                <w:tab w:val="left" w:pos="851"/>
              </w:tabs>
              <w:autoSpaceDE w:val="0"/>
              <w:autoSpaceDN w:val="0"/>
              <w:adjustRightInd w:val="0"/>
              <w:spacing w:after="0" w:line="240" w:lineRule="auto"/>
              <w:rPr>
                <w:rFonts w:ascii="Tahoma" w:hAnsi="Tahoma" w:cs="Tahoma"/>
                <w:sz w:val="20"/>
                <w:szCs w:val="20"/>
              </w:rPr>
            </w:pPr>
            <w:r w:rsidRPr="004F68B0">
              <w:rPr>
                <w:rFonts w:ascii="Tahoma" w:hAnsi="Tahoma" w:cs="Tahoma"/>
                <w:sz w:val="20"/>
                <w:szCs w:val="20"/>
              </w:rPr>
              <w:t>Оперативный и технический контроль за оказанием услуг осуществляет Заказчик, либо представитель Заказчика.</w:t>
            </w:r>
          </w:p>
          <w:p w14:paraId="76FE931C" w14:textId="77777777" w:rsidR="004F68B0" w:rsidRPr="004F68B0" w:rsidRDefault="004F68B0" w:rsidP="00233775">
            <w:pPr>
              <w:tabs>
                <w:tab w:val="left" w:pos="318"/>
                <w:tab w:val="left" w:pos="851"/>
              </w:tabs>
              <w:spacing w:after="0" w:line="240" w:lineRule="auto"/>
              <w:rPr>
                <w:rFonts w:ascii="Tahoma" w:hAnsi="Tahoma" w:cs="Tahoma"/>
                <w:sz w:val="20"/>
                <w:szCs w:val="20"/>
              </w:rPr>
            </w:pPr>
            <w:r w:rsidRPr="004F68B0">
              <w:rPr>
                <w:rFonts w:ascii="Tahoma" w:hAnsi="Tahoma" w:cs="Tahoma"/>
                <w:sz w:val="20"/>
                <w:szCs w:val="20"/>
              </w:rPr>
              <w:t>По итогам оказания услуг по проверке качества огнезащитной обработки Исполнитель передает Заказчику:</w:t>
            </w:r>
          </w:p>
          <w:p w14:paraId="1F5E98ED" w14:textId="77777777" w:rsidR="004F68B0" w:rsidRPr="004F68B0" w:rsidRDefault="004F68B0" w:rsidP="00233775">
            <w:pPr>
              <w:tabs>
                <w:tab w:val="left" w:pos="318"/>
                <w:tab w:val="left" w:pos="851"/>
              </w:tabs>
              <w:spacing w:after="0" w:line="240" w:lineRule="auto"/>
              <w:rPr>
                <w:rFonts w:ascii="Tahoma" w:hAnsi="Tahoma" w:cs="Tahoma"/>
                <w:sz w:val="20"/>
                <w:szCs w:val="20"/>
              </w:rPr>
            </w:pPr>
            <w:r w:rsidRPr="004F68B0">
              <w:rPr>
                <w:rFonts w:ascii="Tahoma" w:hAnsi="Tahoma" w:cs="Tahoma"/>
                <w:sz w:val="20"/>
                <w:szCs w:val="20"/>
              </w:rPr>
              <w:t xml:space="preserve">- акт </w:t>
            </w:r>
            <w:r w:rsidRPr="004F68B0">
              <w:rPr>
                <w:rFonts w:ascii="Tahoma" w:hAnsi="Tahoma" w:cs="Tahoma"/>
                <w:color w:val="000000"/>
                <w:sz w:val="20"/>
                <w:szCs w:val="20"/>
              </w:rPr>
              <w:t xml:space="preserve">сдачи-приемки </w:t>
            </w:r>
            <w:r w:rsidRPr="004F68B0">
              <w:rPr>
                <w:rFonts w:ascii="Tahoma" w:hAnsi="Tahoma" w:cs="Tahoma"/>
                <w:sz w:val="20"/>
                <w:szCs w:val="20"/>
              </w:rPr>
              <w:t xml:space="preserve">выполненных работ по форме НН.ДК-4.1, </w:t>
            </w:r>
            <w:r w:rsidRPr="004F68B0">
              <w:rPr>
                <w:rFonts w:ascii="Tahoma" w:hAnsi="Tahoma" w:cs="Tahoma"/>
                <w:sz w:val="20"/>
                <w:szCs w:val="20"/>
              </w:rPr>
              <w:br/>
              <w:t>- протокол инструментального контроля качества огнезащитной обработки деревянных конструкций</w:t>
            </w:r>
            <w:r w:rsidRPr="004F68B0">
              <w:rPr>
                <w:rFonts w:ascii="Tahoma" w:hAnsi="Tahoma" w:cs="Tahoma"/>
                <w:b/>
                <w:sz w:val="20"/>
                <w:szCs w:val="20"/>
              </w:rPr>
              <w:t xml:space="preserve">. </w:t>
            </w:r>
          </w:p>
        </w:tc>
      </w:tr>
    </w:tbl>
    <w:p w14:paraId="1C1B5507" w14:textId="77777777" w:rsidR="00233775" w:rsidRDefault="001D0FBE" w:rsidP="005C712E">
      <w:pPr>
        <w:numPr>
          <w:ilvl w:val="0"/>
          <w:numId w:val="2"/>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результатам оказания </w:t>
      </w:r>
      <w:r w:rsidR="00586FF7">
        <w:rPr>
          <w:rFonts w:ascii="Tahoma" w:hAnsi="Tahoma" w:cs="Tahoma"/>
          <w:sz w:val="20"/>
          <w:szCs w:val="20"/>
        </w:rPr>
        <w:t>У</w:t>
      </w:r>
      <w:r w:rsidRPr="001D0FBE">
        <w:rPr>
          <w:rFonts w:ascii="Tahoma" w:hAnsi="Tahoma" w:cs="Tahoma"/>
          <w:sz w:val="20"/>
          <w:szCs w:val="20"/>
        </w:rPr>
        <w:t xml:space="preserve">слуг и отчетной документации: </w:t>
      </w:r>
    </w:p>
    <w:p w14:paraId="7E56D4B5" w14:textId="77777777" w:rsidR="001E4377" w:rsidRDefault="001E4377" w:rsidP="00233775">
      <w:pPr>
        <w:pStyle w:val="ae"/>
        <w:spacing w:after="0"/>
        <w:ind w:left="0" w:firstLine="0"/>
        <w:rPr>
          <w:rFonts w:ascii="Tahoma" w:hAnsi="Tahoma" w:cs="Tahoma"/>
          <w:sz w:val="20"/>
        </w:rPr>
      </w:pPr>
    </w:p>
    <w:p w14:paraId="0A75D2A1" w14:textId="77777777" w:rsidR="00233775" w:rsidRPr="002435F2" w:rsidRDefault="00233775" w:rsidP="00233775">
      <w:pPr>
        <w:pStyle w:val="ae"/>
        <w:spacing w:after="0"/>
        <w:ind w:left="0" w:firstLine="0"/>
        <w:rPr>
          <w:rFonts w:ascii="Tahoma" w:hAnsi="Tahoma" w:cs="Tahoma"/>
          <w:sz w:val="20"/>
        </w:rPr>
      </w:pPr>
      <w:r w:rsidRPr="002435F2">
        <w:rPr>
          <w:rFonts w:ascii="Tahoma" w:hAnsi="Tahoma" w:cs="Tahoma"/>
          <w:sz w:val="20"/>
        </w:rPr>
        <w:t>Акт сдачи-приемки оказанных услуг по форме НН.ДК-4.1.</w:t>
      </w:r>
    </w:p>
    <w:p w14:paraId="651E2A40" w14:textId="77777777" w:rsidR="00233775" w:rsidRPr="00353B3B" w:rsidRDefault="00233775" w:rsidP="00233775">
      <w:pPr>
        <w:spacing w:before="120" w:after="240" w:line="240" w:lineRule="auto"/>
        <w:jc w:val="both"/>
        <w:rPr>
          <w:rFonts w:ascii="Tahoma" w:hAnsi="Tahoma" w:cs="Tahoma"/>
          <w:sz w:val="20"/>
          <w:szCs w:val="20"/>
        </w:rPr>
      </w:pPr>
      <w:r>
        <w:rPr>
          <w:rFonts w:ascii="Tahoma" w:hAnsi="Tahoma" w:cs="Tahoma"/>
          <w:sz w:val="20"/>
          <w:szCs w:val="20"/>
        </w:rPr>
        <w:t>П</w:t>
      </w:r>
      <w:r w:rsidRPr="00353B3B">
        <w:rPr>
          <w:rFonts w:ascii="Tahoma" w:hAnsi="Tahoma" w:cs="Tahoma"/>
          <w:sz w:val="20"/>
          <w:szCs w:val="20"/>
        </w:rPr>
        <w:t>ротоколы инструментального контроля качества огнезащитной обработки деревянных конструкций</w:t>
      </w:r>
      <w:r w:rsidRPr="00353B3B">
        <w:rPr>
          <w:rFonts w:ascii="Tahoma" w:hAnsi="Tahoma" w:cs="Tahoma"/>
          <w:b/>
          <w:sz w:val="20"/>
          <w:szCs w:val="20"/>
        </w:rPr>
        <w:t>.</w:t>
      </w:r>
    </w:p>
    <w:p w14:paraId="325B0DC1" w14:textId="047B98ED" w:rsidR="001D0FBE" w:rsidRDefault="001D0FBE" w:rsidP="005C712E">
      <w:pPr>
        <w:numPr>
          <w:ilvl w:val="0"/>
          <w:numId w:val="2"/>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Иные требования:</w:t>
      </w:r>
      <w:r w:rsidR="00122006">
        <w:rPr>
          <w:rFonts w:ascii="Tahoma" w:hAnsi="Tahoma" w:cs="Tahoma"/>
          <w:sz w:val="20"/>
          <w:szCs w:val="20"/>
        </w:rPr>
        <w:t xml:space="preserve"> </w:t>
      </w:r>
    </w:p>
    <w:tbl>
      <w:tblPr>
        <w:tblStyle w:val="aff1"/>
        <w:tblW w:w="9356" w:type="dxa"/>
        <w:tblInd w:w="-5" w:type="dxa"/>
        <w:tblLayout w:type="fixed"/>
        <w:tblLook w:val="04A0" w:firstRow="1" w:lastRow="0" w:firstColumn="1" w:lastColumn="0" w:noHBand="0" w:noVBand="1"/>
      </w:tblPr>
      <w:tblGrid>
        <w:gridCol w:w="567"/>
        <w:gridCol w:w="2127"/>
        <w:gridCol w:w="2268"/>
        <w:gridCol w:w="1134"/>
        <w:gridCol w:w="1701"/>
        <w:gridCol w:w="1559"/>
      </w:tblGrid>
      <w:tr w:rsidR="00233775" w:rsidRPr="001E4377" w14:paraId="54B76278" w14:textId="77777777" w:rsidTr="001E4377">
        <w:tc>
          <w:tcPr>
            <w:tcW w:w="567" w:type="dxa"/>
            <w:vAlign w:val="center"/>
          </w:tcPr>
          <w:p w14:paraId="3503A16A" w14:textId="77777777" w:rsidR="00233775" w:rsidRPr="001E4377" w:rsidRDefault="00233775" w:rsidP="001E4377">
            <w:pPr>
              <w:jc w:val="center"/>
              <w:rPr>
                <w:rFonts w:ascii="Tahoma" w:hAnsi="Tahoma" w:cs="Tahoma"/>
                <w:bCs/>
                <w:sz w:val="20"/>
                <w:szCs w:val="20"/>
              </w:rPr>
            </w:pPr>
            <w:r w:rsidRPr="001E4377">
              <w:rPr>
                <w:rFonts w:ascii="Tahoma" w:hAnsi="Tahoma" w:cs="Tahoma"/>
                <w:bCs/>
                <w:sz w:val="20"/>
                <w:szCs w:val="20"/>
              </w:rPr>
              <w:t>№ п/п</w:t>
            </w:r>
          </w:p>
        </w:tc>
        <w:tc>
          <w:tcPr>
            <w:tcW w:w="2127" w:type="dxa"/>
            <w:vAlign w:val="center"/>
          </w:tcPr>
          <w:p w14:paraId="67543C7E" w14:textId="77777777" w:rsidR="00233775" w:rsidRPr="001E4377" w:rsidRDefault="00233775" w:rsidP="001E4377">
            <w:pPr>
              <w:jc w:val="center"/>
              <w:rPr>
                <w:rFonts w:ascii="Tahoma" w:hAnsi="Tahoma" w:cs="Tahoma"/>
                <w:bCs/>
                <w:sz w:val="20"/>
                <w:szCs w:val="20"/>
              </w:rPr>
            </w:pPr>
            <w:r w:rsidRPr="001E4377">
              <w:rPr>
                <w:rFonts w:ascii="Tahoma" w:hAnsi="Tahoma" w:cs="Tahoma"/>
                <w:bCs/>
                <w:sz w:val="20"/>
                <w:szCs w:val="20"/>
              </w:rPr>
              <w:t>Наименование объекта, инвентарный, кадастровый номер</w:t>
            </w:r>
          </w:p>
        </w:tc>
        <w:tc>
          <w:tcPr>
            <w:tcW w:w="2268" w:type="dxa"/>
            <w:vAlign w:val="center"/>
          </w:tcPr>
          <w:p w14:paraId="25A19793" w14:textId="77777777" w:rsidR="00233775" w:rsidRPr="001E4377" w:rsidRDefault="00233775" w:rsidP="001E4377">
            <w:pPr>
              <w:jc w:val="center"/>
              <w:rPr>
                <w:rFonts w:ascii="Tahoma" w:hAnsi="Tahoma" w:cs="Tahoma"/>
                <w:bCs/>
                <w:sz w:val="20"/>
                <w:szCs w:val="20"/>
              </w:rPr>
            </w:pPr>
            <w:r w:rsidRPr="001E4377">
              <w:rPr>
                <w:rFonts w:ascii="Tahoma" w:hAnsi="Tahoma" w:cs="Tahoma"/>
                <w:bCs/>
                <w:sz w:val="20"/>
                <w:szCs w:val="20"/>
              </w:rPr>
              <w:t>Место расположения, адрес</w:t>
            </w:r>
          </w:p>
        </w:tc>
        <w:tc>
          <w:tcPr>
            <w:tcW w:w="1134" w:type="dxa"/>
            <w:vAlign w:val="center"/>
          </w:tcPr>
          <w:p w14:paraId="4340A829" w14:textId="77777777" w:rsidR="00233775" w:rsidRPr="001E4377" w:rsidRDefault="00233775" w:rsidP="001E4377">
            <w:pPr>
              <w:jc w:val="center"/>
              <w:rPr>
                <w:rFonts w:ascii="Tahoma" w:hAnsi="Tahoma" w:cs="Tahoma"/>
                <w:bCs/>
                <w:sz w:val="20"/>
                <w:szCs w:val="20"/>
                <w:vertAlign w:val="superscript"/>
              </w:rPr>
            </w:pPr>
            <w:r w:rsidRPr="001E4377">
              <w:rPr>
                <w:rFonts w:ascii="Tahoma" w:hAnsi="Tahoma" w:cs="Tahoma"/>
                <w:bCs/>
                <w:sz w:val="20"/>
                <w:szCs w:val="20"/>
              </w:rPr>
              <w:t>Площадь, м</w:t>
            </w:r>
            <w:r w:rsidRPr="001E4377">
              <w:rPr>
                <w:rFonts w:ascii="Tahoma" w:hAnsi="Tahoma" w:cs="Tahoma"/>
                <w:bCs/>
                <w:sz w:val="20"/>
                <w:szCs w:val="20"/>
                <w:vertAlign w:val="superscript"/>
              </w:rPr>
              <w:t>2</w:t>
            </w:r>
          </w:p>
        </w:tc>
        <w:tc>
          <w:tcPr>
            <w:tcW w:w="1701" w:type="dxa"/>
            <w:vAlign w:val="center"/>
          </w:tcPr>
          <w:p w14:paraId="22800ADB" w14:textId="77777777" w:rsidR="00233775" w:rsidRPr="001E4377" w:rsidRDefault="00233775" w:rsidP="001E4377">
            <w:pPr>
              <w:jc w:val="center"/>
              <w:rPr>
                <w:rFonts w:ascii="Tahoma" w:hAnsi="Tahoma" w:cs="Tahoma"/>
                <w:bCs/>
                <w:sz w:val="20"/>
                <w:szCs w:val="20"/>
              </w:rPr>
            </w:pPr>
            <w:r w:rsidRPr="001E4377">
              <w:rPr>
                <w:rFonts w:ascii="Tahoma" w:hAnsi="Tahoma" w:cs="Tahoma"/>
                <w:bCs/>
                <w:sz w:val="20"/>
                <w:szCs w:val="20"/>
              </w:rPr>
              <w:t>Огнезащитный состав, год обработки, сертификат соответствия</w:t>
            </w:r>
          </w:p>
        </w:tc>
        <w:tc>
          <w:tcPr>
            <w:tcW w:w="1559" w:type="dxa"/>
            <w:vAlign w:val="center"/>
          </w:tcPr>
          <w:p w14:paraId="252D44DC" w14:textId="77777777" w:rsidR="00233775" w:rsidRPr="001E4377" w:rsidRDefault="00233775" w:rsidP="001E4377">
            <w:pPr>
              <w:jc w:val="center"/>
              <w:rPr>
                <w:rFonts w:ascii="Tahoma" w:hAnsi="Tahoma" w:cs="Tahoma"/>
                <w:bCs/>
                <w:sz w:val="20"/>
                <w:szCs w:val="20"/>
              </w:rPr>
            </w:pPr>
            <w:r w:rsidRPr="001E4377">
              <w:rPr>
                <w:rFonts w:ascii="Tahoma" w:hAnsi="Tahoma" w:cs="Tahoma"/>
                <w:bCs/>
                <w:sz w:val="20"/>
                <w:szCs w:val="20"/>
              </w:rPr>
              <w:t>Объемы работ</w:t>
            </w:r>
          </w:p>
        </w:tc>
      </w:tr>
      <w:tr w:rsidR="00233775" w:rsidRPr="001E4377" w14:paraId="71EE2C9E" w14:textId="77777777" w:rsidTr="001E4377">
        <w:tc>
          <w:tcPr>
            <w:tcW w:w="567" w:type="dxa"/>
            <w:vAlign w:val="center"/>
          </w:tcPr>
          <w:p w14:paraId="1A49786D" w14:textId="77777777" w:rsidR="00233775" w:rsidRPr="001E4377" w:rsidRDefault="00233775" w:rsidP="001E4377">
            <w:pPr>
              <w:pStyle w:val="a9"/>
              <w:numPr>
                <w:ilvl w:val="0"/>
                <w:numId w:val="14"/>
              </w:numPr>
              <w:ind w:left="0" w:firstLine="0"/>
              <w:jc w:val="center"/>
              <w:rPr>
                <w:rFonts w:ascii="Tahoma" w:hAnsi="Tahoma" w:cs="Tahoma"/>
                <w:sz w:val="20"/>
                <w:szCs w:val="20"/>
              </w:rPr>
            </w:pPr>
          </w:p>
        </w:tc>
        <w:tc>
          <w:tcPr>
            <w:tcW w:w="2127" w:type="dxa"/>
          </w:tcPr>
          <w:p w14:paraId="0F9DB77B" w14:textId="77777777" w:rsidR="00233775" w:rsidRPr="001E4377" w:rsidRDefault="00233775" w:rsidP="001E4377">
            <w:pPr>
              <w:jc w:val="center"/>
              <w:rPr>
                <w:rFonts w:ascii="Tahoma" w:hAnsi="Tahoma" w:cs="Tahoma"/>
                <w:color w:val="000000"/>
                <w:sz w:val="20"/>
                <w:szCs w:val="20"/>
              </w:rPr>
            </w:pPr>
            <w:r w:rsidRPr="001E4377">
              <w:rPr>
                <w:rFonts w:ascii="Tahoma" w:hAnsi="Tahoma" w:cs="Tahoma"/>
                <w:color w:val="000000"/>
                <w:sz w:val="20"/>
                <w:szCs w:val="20"/>
              </w:rPr>
              <w:t xml:space="preserve">Здание </w:t>
            </w:r>
            <w:proofErr w:type="spellStart"/>
            <w:r w:rsidRPr="001E4377">
              <w:rPr>
                <w:rFonts w:ascii="Tahoma" w:hAnsi="Tahoma" w:cs="Tahoma"/>
                <w:color w:val="000000"/>
                <w:sz w:val="20"/>
                <w:szCs w:val="20"/>
              </w:rPr>
              <w:t>паровозо</w:t>
            </w:r>
            <w:proofErr w:type="spellEnd"/>
            <w:r w:rsidRPr="001E4377">
              <w:rPr>
                <w:rFonts w:ascii="Tahoma" w:hAnsi="Tahoma" w:cs="Tahoma"/>
                <w:color w:val="000000"/>
                <w:sz w:val="20"/>
                <w:szCs w:val="20"/>
              </w:rPr>
              <w:t xml:space="preserve">-кранового депо,           инв. № 70, </w:t>
            </w:r>
            <w:r w:rsidRPr="001E4377">
              <w:rPr>
                <w:rFonts w:ascii="Tahoma" w:hAnsi="Tahoma" w:cs="Tahoma"/>
                <w:spacing w:val="-2"/>
                <w:sz w:val="20"/>
                <w:szCs w:val="20"/>
              </w:rPr>
              <w:t>кадастровый № 24:50:0600013:632</w:t>
            </w:r>
          </w:p>
        </w:tc>
        <w:tc>
          <w:tcPr>
            <w:tcW w:w="2268" w:type="dxa"/>
            <w:vAlign w:val="center"/>
          </w:tcPr>
          <w:p w14:paraId="3094A0E8" w14:textId="5FBDEB53" w:rsidR="00233775" w:rsidRPr="001E4377" w:rsidRDefault="00233775" w:rsidP="00995EAA">
            <w:pPr>
              <w:jc w:val="center"/>
              <w:rPr>
                <w:rFonts w:ascii="Tahoma" w:hAnsi="Tahoma" w:cs="Tahoma"/>
                <w:color w:val="000000"/>
                <w:sz w:val="20"/>
                <w:szCs w:val="20"/>
              </w:rPr>
            </w:pPr>
            <w:r w:rsidRPr="001E4377">
              <w:rPr>
                <w:rFonts w:ascii="Tahoma" w:hAnsi="Tahoma" w:cs="Tahoma"/>
                <w:color w:val="000000"/>
                <w:sz w:val="20"/>
                <w:szCs w:val="20"/>
              </w:rPr>
              <w:t>г. Красноярск,</w:t>
            </w:r>
            <w:bookmarkStart w:id="10" w:name="_GoBack"/>
            <w:bookmarkEnd w:id="10"/>
            <w:r w:rsidR="001E4377">
              <w:rPr>
                <w:rFonts w:ascii="Tahoma" w:hAnsi="Tahoma" w:cs="Tahoma"/>
                <w:color w:val="000000"/>
                <w:sz w:val="20"/>
                <w:szCs w:val="20"/>
              </w:rPr>
              <w:t xml:space="preserve"> </w:t>
            </w:r>
            <w:r w:rsidRPr="001E4377">
              <w:rPr>
                <w:rFonts w:ascii="Tahoma" w:hAnsi="Tahoma" w:cs="Tahoma"/>
                <w:color w:val="000000"/>
                <w:sz w:val="20"/>
                <w:szCs w:val="20"/>
              </w:rPr>
              <w:t xml:space="preserve">ул.  Коммунальная, </w:t>
            </w:r>
            <w:r w:rsidR="001E4377">
              <w:rPr>
                <w:rFonts w:ascii="Tahoma" w:hAnsi="Tahoma" w:cs="Tahoma"/>
                <w:color w:val="000000"/>
                <w:sz w:val="20"/>
                <w:szCs w:val="20"/>
              </w:rPr>
              <w:t xml:space="preserve">  </w:t>
            </w:r>
            <w:r w:rsidRPr="001E4377">
              <w:rPr>
                <w:rFonts w:ascii="Tahoma" w:hAnsi="Tahoma" w:cs="Tahoma"/>
                <w:color w:val="000000"/>
                <w:sz w:val="20"/>
                <w:szCs w:val="20"/>
              </w:rPr>
              <w:t>д. 2</w:t>
            </w:r>
          </w:p>
        </w:tc>
        <w:tc>
          <w:tcPr>
            <w:tcW w:w="1134" w:type="dxa"/>
            <w:vAlign w:val="center"/>
          </w:tcPr>
          <w:p w14:paraId="50EDB919" w14:textId="77777777" w:rsidR="00233775" w:rsidRPr="001E4377" w:rsidRDefault="00233775" w:rsidP="001E4377">
            <w:pPr>
              <w:jc w:val="center"/>
              <w:rPr>
                <w:rFonts w:ascii="Tahoma" w:hAnsi="Tahoma" w:cs="Tahoma"/>
                <w:color w:val="000000"/>
                <w:sz w:val="20"/>
                <w:szCs w:val="20"/>
              </w:rPr>
            </w:pPr>
            <w:r w:rsidRPr="001E4377">
              <w:rPr>
                <w:rFonts w:ascii="Tahoma" w:hAnsi="Tahoma" w:cs="Tahoma"/>
                <w:color w:val="000000"/>
                <w:sz w:val="20"/>
                <w:szCs w:val="20"/>
              </w:rPr>
              <w:t>669,2</w:t>
            </w:r>
          </w:p>
        </w:tc>
        <w:tc>
          <w:tcPr>
            <w:tcW w:w="1701" w:type="dxa"/>
            <w:vAlign w:val="center"/>
          </w:tcPr>
          <w:p w14:paraId="4AE2E599" w14:textId="77777777" w:rsidR="00233775" w:rsidRPr="001E4377" w:rsidRDefault="00233775" w:rsidP="001E4377">
            <w:pPr>
              <w:jc w:val="center"/>
              <w:rPr>
                <w:rFonts w:ascii="Tahoma" w:hAnsi="Tahoma" w:cs="Tahoma"/>
                <w:bCs/>
                <w:sz w:val="20"/>
                <w:szCs w:val="20"/>
              </w:rPr>
            </w:pPr>
            <w:r w:rsidRPr="001E4377">
              <w:rPr>
                <w:rFonts w:ascii="Tahoma" w:hAnsi="Tahoma" w:cs="Tahoma"/>
                <w:bCs/>
                <w:sz w:val="20"/>
                <w:szCs w:val="20"/>
              </w:rPr>
              <w:t>-</w:t>
            </w:r>
          </w:p>
        </w:tc>
        <w:tc>
          <w:tcPr>
            <w:tcW w:w="1559" w:type="dxa"/>
            <w:vAlign w:val="center"/>
          </w:tcPr>
          <w:p w14:paraId="7D8EFF89" w14:textId="77777777" w:rsidR="00233775" w:rsidRPr="001E4377" w:rsidRDefault="00233775" w:rsidP="001E4377">
            <w:pPr>
              <w:jc w:val="center"/>
              <w:rPr>
                <w:rFonts w:ascii="Tahoma" w:hAnsi="Tahoma" w:cs="Tahoma"/>
                <w:bCs/>
                <w:sz w:val="20"/>
                <w:szCs w:val="20"/>
              </w:rPr>
            </w:pPr>
            <w:r w:rsidRPr="001E4377">
              <w:rPr>
                <w:rFonts w:ascii="Tahoma" w:hAnsi="Tahoma" w:cs="Tahoma"/>
                <w:bCs/>
                <w:sz w:val="20"/>
                <w:szCs w:val="20"/>
              </w:rPr>
              <w:t>Огнезащитная обработка</w:t>
            </w:r>
          </w:p>
        </w:tc>
      </w:tr>
    </w:tbl>
    <w:p w14:paraId="0C7044E0" w14:textId="77777777" w:rsidR="00233775" w:rsidRDefault="00233775" w:rsidP="00233775">
      <w:pPr>
        <w:spacing w:before="120" w:after="240" w:line="240" w:lineRule="auto"/>
        <w:jc w:val="both"/>
        <w:rPr>
          <w:rFonts w:ascii="Tahoma" w:hAnsi="Tahoma" w:cs="Tahoma"/>
          <w:sz w:val="20"/>
          <w:szCs w:val="20"/>
        </w:rPr>
      </w:pPr>
    </w:p>
    <w:sectPr w:rsidR="00233775" w:rsidSect="001E4377">
      <w:footerReference w:type="even" r:id="rId20"/>
      <w:footerReference w:type="default" r:id="rId21"/>
      <w:pgSz w:w="11907" w:h="16840" w:code="9"/>
      <w:pgMar w:top="1134" w:right="850" w:bottom="1134" w:left="1701" w:header="567" w:footer="125"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2C1BF" w16cex:dateUtc="2025-09-15T13:47:00Z"/>
  <w16cex:commentExtensible w16cex:durableId="2C72C1D3" w16cex:dateUtc="2025-09-15T13:48:00Z"/>
  <w16cex:commentExtensible w16cex:durableId="2C72C1D5" w16cex:dateUtc="2025-09-15T13:48:00Z"/>
  <w16cex:commentExtensible w16cex:durableId="2C72C1DF" w16cex:dateUtc="2025-09-15T13:48:00Z"/>
  <w16cex:commentExtensible w16cex:durableId="2C72C1F3" w16cex:dateUtc="2025-09-15T13:48:00Z"/>
  <w16cex:commentExtensible w16cex:durableId="2C73F25A" w16cex:dateUtc="2025-09-16T11:27:00Z"/>
  <w16cex:commentExtensible w16cex:durableId="2C73F264" w16cex:dateUtc="2025-09-16T11:27:00Z"/>
  <w16cex:commentExtensible w16cex:durableId="2C73F291" w16cex:dateUtc="2025-09-16T11:28:00Z"/>
  <w16cex:commentExtensible w16cex:durableId="2C73F39D" w16cex:dateUtc="2025-09-16T11:33:00Z"/>
  <w16cex:commentExtensible w16cex:durableId="2C73F3B4" w16cex:dateUtc="2025-09-16T11:33:00Z"/>
  <w16cex:commentExtensible w16cex:durableId="2C73F44F" w16cex:dateUtc="2025-09-16T11:35:00Z"/>
  <w16cex:commentExtensible w16cex:durableId="2C73F449" w16cex:dateUtc="2025-09-16T11:35:00Z"/>
  <w16cex:commentExtensible w16cex:durableId="2C486A6D" w16cex:dateUtc="2025-08-14T11:00:00Z"/>
  <w16cex:commentExtensible w16cex:durableId="2C73F601" w16cex:dateUtc="2025-09-16T11:43:00Z"/>
  <w16cex:commentExtensible w16cex:durableId="2C73F228" w16cex:dateUtc="2025-09-16T11:26:00Z"/>
  <w16cex:commentExtensible w16cex:durableId="2C73F1E6" w16cex:dateUtc="2025-09-16T11:25:00Z"/>
  <w16cex:commentExtensible w16cex:durableId="2C73F218" w16cex:dateUtc="2025-09-16T11:26:00Z"/>
  <w16cex:commentExtensible w16cex:durableId="2C73EB3D" w16cex:dateUtc="2025-09-16T10:57:00Z"/>
  <w16cex:commentExtensible w16cex:durableId="2C73ED3A" w16cex:dateUtc="2025-09-16T11:05:00Z"/>
  <w16cex:commentExtensible w16cex:durableId="2C740A29" w16cex:dateUtc="2025-09-16T13:09:00Z"/>
  <w16cex:commentExtensible w16cex:durableId="2C7426E2" w16cex:dateUtc="2025-09-16T11:05:00Z"/>
  <w16cex:commentExtensible w16cex:durableId="2C740A20" w16cex:dateUtc="2025-09-16T13:09:00Z"/>
  <w16cex:commentExtensible w16cex:durableId="2C742713" w16cex:dateUtc="2025-09-16T15:12:00Z"/>
  <w16cex:commentExtensible w16cex:durableId="2C742A42" w16cex:dateUtc="2025-09-16T11:05:00Z"/>
  <w16cex:commentExtensible w16cex:durableId="2C74275F" w16cex:dateUtc="2025-09-16T15:13:00Z"/>
  <w16cex:commentExtensible w16cex:durableId="2C742B13" w16cex:dateUtc="2025-09-16T15:29:00Z"/>
  <w16cex:commentExtensible w16cex:durableId="2C74308C" w16cex:dateUtc="2025-09-16T15:53:00Z"/>
  <w16cex:commentExtensible w16cex:durableId="2C74343C" w16cex:dateUtc="2025-09-16T16:08:00Z"/>
  <w16cex:commentExtensible w16cex:durableId="2C743676" w16cex:dateUtc="2025-09-16T16:18:00Z"/>
  <w16cex:commentExtensible w16cex:durableId="2C74379C" w16cex:dateUtc="2025-09-16T16:23:00Z"/>
  <w16cex:commentExtensible w16cex:durableId="2C7437B3" w16cex:dateUtc="2025-09-16T16:23:00Z"/>
  <w16cex:commentExtensible w16cex:durableId="2C743856" w16cex:dateUtc="2025-09-16T16:26:00Z"/>
  <w16cex:commentExtensible w16cex:durableId="2C7438D7" w16cex:dateUtc="2025-09-16T16:28:00Z"/>
  <w16cex:commentExtensible w16cex:durableId="2C7439DC" w16cex:dateUtc="2025-09-16T16:32:00Z"/>
  <w16cex:commentExtensible w16cex:durableId="2C743AB2" w16cex:dateUtc="2025-09-16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6A7F8F" w16cid:durableId="2C6AB2A4"/>
  <w16cid:commentId w16cid:paraId="330FD2B6" w16cid:durableId="2C6AB2A5"/>
  <w16cid:commentId w16cid:paraId="696E00D6" w16cid:durableId="2C72C1BF"/>
  <w16cid:commentId w16cid:paraId="429ED8CC" w16cid:durableId="2C6AB2A6"/>
  <w16cid:commentId w16cid:paraId="51E30C11" w16cid:durableId="2C72C1D3"/>
  <w16cid:commentId w16cid:paraId="0B512460" w16cid:durableId="2C72C1D5"/>
  <w16cid:commentId w16cid:paraId="29C7211F" w16cid:durableId="2C6AB2A7"/>
  <w16cid:commentId w16cid:paraId="2CFF7C5A" w16cid:durableId="2C72C1DF"/>
  <w16cid:commentId w16cid:paraId="58CEE55B" w16cid:durableId="2C6AB2A8"/>
  <w16cid:commentId w16cid:paraId="7C260BD9" w16cid:durableId="2C72C1F3"/>
  <w16cid:commentId w16cid:paraId="500C61B4" w16cid:durableId="2C6AB2A9"/>
  <w16cid:commentId w16cid:paraId="17BD7ED7" w16cid:durableId="2C73F25A"/>
  <w16cid:commentId w16cid:paraId="1A10D2D7" w16cid:durableId="2C6AB2AA"/>
  <w16cid:commentId w16cid:paraId="4AD247B7" w16cid:durableId="2C73F264"/>
  <w16cid:commentId w16cid:paraId="5520A979" w16cid:durableId="2C6AB2AB"/>
  <w16cid:commentId w16cid:paraId="0FFA2724" w16cid:durableId="2C6AB2AC"/>
  <w16cid:commentId w16cid:paraId="7AD0CFBF" w16cid:durableId="2C73F291"/>
  <w16cid:commentId w16cid:paraId="33C5F26A" w16cid:durableId="2C73F395"/>
  <w16cid:commentId w16cid:paraId="4BF19F27" w16cid:durableId="2C73F394"/>
  <w16cid:commentId w16cid:paraId="2C07F864" w16cid:durableId="2C73F39D"/>
  <w16cid:commentId w16cid:paraId="0F73826C" w16cid:durableId="2C73F393"/>
  <w16cid:commentId w16cid:paraId="31CA3F46" w16cid:durableId="2C73F3B4"/>
  <w16cid:commentId w16cid:paraId="24C65951" w16cid:durableId="2C73F392"/>
  <w16cid:commentId w16cid:paraId="509CA410" w16cid:durableId="2C6AB2AD"/>
  <w16cid:commentId w16cid:paraId="64A8B277" w16cid:durableId="2C6AB2AE"/>
  <w16cid:commentId w16cid:paraId="7D48FABE" w16cid:durableId="2C6AB2AF"/>
  <w16cid:commentId w16cid:paraId="7AE7DC00" w16cid:durableId="2C6AB2B0"/>
  <w16cid:commentId w16cid:paraId="0DBC7B33" w16cid:durableId="2C6AB2B1"/>
  <w16cid:commentId w16cid:paraId="37DD041E" w16cid:durableId="2C73F44F"/>
  <w16cid:commentId w16cid:paraId="081158ED" w16cid:durableId="2C6AB2B2"/>
  <w16cid:commentId w16cid:paraId="451709AE" w16cid:durableId="2C73F449"/>
  <w16cid:commentId w16cid:paraId="601AF4E3" w16cid:durableId="2C486A6D"/>
  <w16cid:commentId w16cid:paraId="75F1E057" w16cid:durableId="2C4994B6"/>
  <w16cid:commentId w16cid:paraId="2048B230" w16cid:durableId="2C6AB2B5"/>
  <w16cid:commentId w16cid:paraId="4FA667BD" w16cid:durableId="2C73F601"/>
  <w16cid:commentId w16cid:paraId="71344109" w16cid:durableId="2C6AB2B6"/>
  <w16cid:commentId w16cid:paraId="3100CD87" w16cid:durableId="2C73F228"/>
  <w16cid:commentId w16cid:paraId="59E06980" w16cid:durableId="2C4994B7"/>
  <w16cid:commentId w16cid:paraId="63D3381C" w16cid:durableId="2C6AB2B8"/>
  <w16cid:commentId w16cid:paraId="7194DCEF" w16cid:durableId="2C6AB2B9"/>
  <w16cid:commentId w16cid:paraId="17D639B8" w16cid:durableId="2C73F1E6"/>
  <w16cid:commentId w16cid:paraId="3BEA3C7F" w16cid:durableId="2C6AB2BA"/>
  <w16cid:commentId w16cid:paraId="4242A664" w16cid:durableId="2C73F218"/>
  <w16cid:commentId w16cid:paraId="3CF9D3D5" w16cid:durableId="2C6AB2BB"/>
  <w16cid:commentId w16cid:paraId="07BEF7A0" w16cid:durableId="2C73EB3D"/>
  <w16cid:commentId w16cid:paraId="17E87666" w16cid:durableId="2C6AB2BC"/>
  <w16cid:commentId w16cid:paraId="08CB04F7" w16cid:durableId="2C73ED3A"/>
  <w16cid:commentId w16cid:paraId="77DC02A3" w16cid:durableId="2C6AB2BD"/>
  <w16cid:commentId w16cid:paraId="03978CCA" w16cid:durableId="2C6AB2BE"/>
  <w16cid:commentId w16cid:paraId="09697F32" w16cid:durableId="2C740A29"/>
  <w16cid:commentId w16cid:paraId="33D4A243" w16cid:durableId="2C7426E3"/>
  <w16cid:commentId w16cid:paraId="7F61BEB3" w16cid:durableId="2C7426E2"/>
  <w16cid:commentId w16cid:paraId="4F21CC43" w16cid:durableId="2C6AB2BF"/>
  <w16cid:commentId w16cid:paraId="4087C99B" w16cid:durableId="2C740A20"/>
  <w16cid:commentId w16cid:paraId="1698A328" w16cid:durableId="2C6AB2C0"/>
  <w16cid:commentId w16cid:paraId="122E7637" w16cid:durableId="2C6AB2C1"/>
  <w16cid:commentId w16cid:paraId="0324DE42" w16cid:durableId="2C6AB2C2"/>
  <w16cid:commentId w16cid:paraId="0135F505" w16cid:durableId="2C6AB2C3"/>
  <w16cid:commentId w16cid:paraId="36D7223B" w16cid:durableId="2C742713"/>
  <w16cid:commentId w16cid:paraId="06DFD341" w16cid:durableId="2C742A43"/>
  <w16cid:commentId w16cid:paraId="53B819BD" w16cid:durableId="2C742A42"/>
  <w16cid:commentId w16cid:paraId="6228CCEB" w16cid:durableId="2C6AB2C4"/>
  <w16cid:commentId w16cid:paraId="10BFCB34" w16cid:durableId="2C6AB2C5"/>
  <w16cid:commentId w16cid:paraId="5D5F36C5" w16cid:durableId="2C74275F"/>
  <w16cid:commentId w16cid:paraId="77EB0FD7" w16cid:durableId="2C6AB2C6"/>
  <w16cid:commentId w16cid:paraId="692E4BAC" w16cid:durableId="2C742B13"/>
  <w16cid:commentId w16cid:paraId="0FC2CE1D" w16cid:durableId="2C6AB2C7"/>
  <w16cid:commentId w16cid:paraId="5EB96E44" w16cid:durableId="2C74308C"/>
  <w16cid:commentId w16cid:paraId="1E6C2CE5" w16cid:durableId="2C6AB2C8"/>
  <w16cid:commentId w16cid:paraId="7E53DEA5" w16cid:durableId="2C74343C"/>
  <w16cid:commentId w16cid:paraId="3CB70DB2" w16cid:durableId="2C6AB2C9"/>
  <w16cid:commentId w16cid:paraId="14BFC56F" w16cid:durableId="2C743676"/>
  <w16cid:commentId w16cid:paraId="4DCC40D4" w16cid:durableId="2C6AB2CA"/>
  <w16cid:commentId w16cid:paraId="61ACED62" w16cid:durableId="2C74379C"/>
  <w16cid:commentId w16cid:paraId="42D5ABC3" w16cid:durableId="2C6AB2CB"/>
  <w16cid:commentId w16cid:paraId="4D3E59FE" w16cid:durableId="2C7437B3"/>
  <w16cid:commentId w16cid:paraId="7B84AE8D" w16cid:durableId="2C6AB2CC"/>
  <w16cid:commentId w16cid:paraId="6D68D141" w16cid:durableId="2C743856"/>
  <w16cid:commentId w16cid:paraId="20C802CF" w16cid:durableId="2C6AB2CD"/>
  <w16cid:commentId w16cid:paraId="3687E137" w16cid:durableId="2C7438D7"/>
  <w16cid:commentId w16cid:paraId="59B06273" w16cid:durableId="2C6AB2CE"/>
  <w16cid:commentId w16cid:paraId="3FA11DC8" w16cid:durableId="2C6AB2CF"/>
  <w16cid:commentId w16cid:paraId="36F5B8EB" w16cid:durableId="2C7439DC"/>
  <w16cid:commentId w16cid:paraId="668906B1" w16cid:durableId="2C6AB2D0"/>
  <w16cid:commentId w16cid:paraId="332942D3" w16cid:durableId="2C6AB2D1"/>
  <w16cid:commentId w16cid:paraId="3D6D735E" w16cid:durableId="2C743AB2"/>
  <w16cid:commentId w16cid:paraId="6104B4BE" w16cid:durableId="2C6AB2D2"/>
  <w16cid:commentId w16cid:paraId="310D9300" w16cid:durableId="2C6AB2D3"/>
  <w16cid:commentId w16cid:paraId="6C7AAD77" w16cid:durableId="2C6AB2D4"/>
  <w16cid:commentId w16cid:paraId="4919DD9B" w16cid:durableId="2C6AB2D5"/>
  <w16cid:commentId w16cid:paraId="746ACE62" w16cid:durableId="2C6AB2D6"/>
  <w16cid:commentId w16cid:paraId="5492EB2C" w16cid:durableId="2C6AB2D7"/>
  <w16cid:commentId w16cid:paraId="7696806C" w16cid:durableId="2C6AB2D8"/>
  <w16cid:commentId w16cid:paraId="5F884EC1" w16cid:durableId="2C6AB2D9"/>
  <w16cid:commentId w16cid:paraId="71AFC4FB" w16cid:durableId="2C6AB2DA"/>
  <w16cid:commentId w16cid:paraId="21D73EF0" w16cid:durableId="2C6AB2DB"/>
  <w16cid:commentId w16cid:paraId="258519FC" w16cid:durableId="2C6AB2DC"/>
  <w16cid:commentId w16cid:paraId="6E073822" w16cid:durableId="2C6AB2DD"/>
  <w16cid:commentId w16cid:paraId="2C7FF552" w16cid:durableId="2C6AB2DE"/>
  <w16cid:commentId w16cid:paraId="0F4CBC5C" w16cid:durableId="2C6AB2DF"/>
  <w16cid:commentId w16cid:paraId="27C20965" w16cid:durableId="2C6AB2E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41187" w14:textId="77777777" w:rsidR="00296A5F" w:rsidRDefault="00296A5F" w:rsidP="008C2B88">
      <w:pPr>
        <w:spacing w:after="0" w:line="240" w:lineRule="auto"/>
      </w:pPr>
      <w:r>
        <w:separator/>
      </w:r>
    </w:p>
  </w:endnote>
  <w:endnote w:type="continuationSeparator" w:id="0">
    <w:p w14:paraId="5F02AF3B" w14:textId="77777777" w:rsidR="00296A5F" w:rsidRDefault="00296A5F" w:rsidP="008C2B88">
      <w:pPr>
        <w:spacing w:after="0" w:line="240" w:lineRule="auto"/>
      </w:pPr>
      <w:r>
        <w:continuationSeparator/>
      </w:r>
    </w:p>
  </w:endnote>
  <w:endnote w:type="continuationNotice" w:id="1">
    <w:p w14:paraId="4FB82129" w14:textId="77777777" w:rsidR="00296A5F" w:rsidRDefault="00296A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1433D8" w:rsidRDefault="001433D8">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1433D8" w:rsidRDefault="001433D8">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1433D8" w:rsidRPr="004A0242" w:rsidRDefault="001433D8">
    <w:pPr>
      <w:pStyle w:val="ab"/>
      <w:jc w:val="right"/>
      <w:rPr>
        <w:rFonts w:ascii="Times New Roman" w:hAnsi="Times New Roman" w:cs="Times New Roman"/>
      </w:rPr>
    </w:pPr>
  </w:p>
  <w:p w14:paraId="7D565322" w14:textId="77777777" w:rsidR="001433D8" w:rsidRDefault="001433D8">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1433D8" w:rsidRDefault="001433D8"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1433D8" w:rsidRDefault="001433D8" w:rsidP="00303DC2">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426B5BE5" w:rsidR="001433D8" w:rsidRDefault="001433D8"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995EAA">
      <w:rPr>
        <w:rStyle w:val="ad"/>
        <w:noProof/>
      </w:rPr>
      <w:t>11</w:t>
    </w:r>
    <w:r>
      <w:rPr>
        <w:rStyle w:val="ad"/>
      </w:rPr>
      <w:fldChar w:fldCharType="end"/>
    </w:r>
  </w:p>
  <w:p w14:paraId="3BFC0890" w14:textId="77777777" w:rsidR="001433D8" w:rsidRDefault="001433D8"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E12C5" w14:textId="77777777" w:rsidR="00296A5F" w:rsidRDefault="00296A5F" w:rsidP="008C2B88">
      <w:pPr>
        <w:spacing w:after="0" w:line="240" w:lineRule="auto"/>
      </w:pPr>
      <w:r>
        <w:separator/>
      </w:r>
    </w:p>
  </w:footnote>
  <w:footnote w:type="continuationSeparator" w:id="0">
    <w:p w14:paraId="06E971E8" w14:textId="77777777" w:rsidR="00296A5F" w:rsidRDefault="00296A5F" w:rsidP="008C2B88">
      <w:pPr>
        <w:spacing w:after="0" w:line="240" w:lineRule="auto"/>
      </w:pPr>
      <w:r>
        <w:continuationSeparator/>
      </w:r>
    </w:p>
  </w:footnote>
  <w:footnote w:type="continuationNotice" w:id="1">
    <w:p w14:paraId="19E8CDC0" w14:textId="77777777" w:rsidR="00296A5F" w:rsidRDefault="00296A5F">
      <w:pPr>
        <w:spacing w:after="0" w:line="240" w:lineRule="auto"/>
      </w:pPr>
    </w:p>
  </w:footnote>
  <w:footnote w:id="2">
    <w:p w14:paraId="1FCD69E6" w14:textId="144D605D" w:rsidR="001433D8" w:rsidRPr="00C45CBD" w:rsidRDefault="001433D8"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3">
    <w:p w14:paraId="266470ED" w14:textId="77777777" w:rsidR="001433D8" w:rsidRPr="00C45CBD" w:rsidRDefault="001433D8"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4">
    <w:p w14:paraId="764CFBCD" w14:textId="77777777" w:rsidR="001433D8" w:rsidRPr="00C45CBD" w:rsidRDefault="001433D8"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5">
    <w:p w14:paraId="0264E129" w14:textId="3E4F2550" w:rsidR="001433D8" w:rsidRPr="00C45CBD" w:rsidRDefault="001433D8" w:rsidP="006B6102">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6">
    <w:p w14:paraId="130C7520" w14:textId="21E7F93C" w:rsidR="001433D8" w:rsidRPr="00B656CC" w:rsidRDefault="001433D8" w:rsidP="006B6102">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B656CC">
        <w:t>.</w:t>
      </w:r>
    </w:p>
  </w:footnote>
  <w:footnote w:id="7">
    <w:p w14:paraId="5FF60438" w14:textId="05C3BE0A" w:rsidR="001433D8" w:rsidRPr="00B656CC" w:rsidRDefault="001433D8" w:rsidP="006B6102">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либо контрагент не является плательщиком НДС или освобождён от исполнения обязанностей плательщика НДС.</w:t>
      </w:r>
    </w:p>
  </w:footnote>
  <w:footnote w:id="8">
    <w:p w14:paraId="63E50F9C" w14:textId="04C374DC" w:rsidR="001433D8" w:rsidRPr="00B656CC" w:rsidRDefault="001433D8" w:rsidP="0040751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9">
    <w:p w14:paraId="49CA10A1" w14:textId="75FA1169" w:rsidR="001433D8" w:rsidRPr="00B656CC" w:rsidRDefault="001433D8">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793951">
        <w:rPr>
          <w:rFonts w:ascii="Tahoma" w:hAnsi="Tahoma" w:cs="Tahoma"/>
          <w:iCs/>
          <w:sz w:val="16"/>
          <w:szCs w:val="16"/>
        </w:rPr>
        <w:t>ХХХ,ХХ</w:t>
      </w:r>
      <w:proofErr w:type="gramEnd"/>
      <w:r w:rsidRPr="00793951">
        <w:rPr>
          <w:rFonts w:ascii="Tahoma" w:hAnsi="Tahoma" w:cs="Tahoma"/>
          <w:sz w:val="16"/>
          <w:szCs w:val="16"/>
        </w:rPr>
        <w:t>.</w:t>
      </w:r>
    </w:p>
  </w:footnote>
  <w:footnote w:id="10">
    <w:p w14:paraId="7C0CD000" w14:textId="77777777" w:rsidR="001433D8" w:rsidRPr="00AF1BB7" w:rsidRDefault="001433D8" w:rsidP="006B6102">
      <w:pPr>
        <w:pStyle w:val="affc"/>
        <w:spacing w:before="0" w:after="0"/>
        <w:jc w:val="left"/>
      </w:pPr>
      <w:r w:rsidRPr="00B656CC">
        <w:rPr>
          <w:rStyle w:val="a7"/>
          <w:color w:val="FF0000"/>
        </w:rPr>
        <w:footnoteRef/>
      </w:r>
      <w:r w:rsidRPr="00793951">
        <w:t xml:space="preserve"> Если цена Договора выражена в иностранной валюте, то «₽» по всему тексту Договора заменяется на обозначение соответст</w:t>
      </w:r>
      <w:r w:rsidRPr="00AF1BB7">
        <w:t>вующей валюты.</w:t>
      </w:r>
    </w:p>
  </w:footnote>
  <w:footnote w:id="11">
    <w:p w14:paraId="12949347" w14:textId="5966CB80" w:rsidR="001433D8" w:rsidRPr="00B656CC" w:rsidRDefault="001433D8" w:rsidP="006B6102">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12">
    <w:p w14:paraId="5A2B9E06" w14:textId="24922716" w:rsidR="001433D8" w:rsidRPr="00D20DB0" w:rsidRDefault="001433D8" w:rsidP="00B656CC">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3">
    <w:p w14:paraId="4E5C8ED8" w14:textId="733D2CE8" w:rsidR="001433D8" w:rsidRPr="00F40715" w:rsidRDefault="001433D8" w:rsidP="00B656CC">
      <w:pPr>
        <w:pStyle w:val="affc"/>
        <w:spacing w:before="0" w:after="0"/>
        <w:jc w:val="left"/>
      </w:pPr>
      <w:r w:rsidRPr="00B656CC">
        <w:rPr>
          <w:rStyle w:val="a7"/>
          <w:color w:val="FF0000"/>
        </w:rPr>
        <w:footnoteRef/>
      </w:r>
      <w:r w:rsidRPr="00B656CC">
        <w:rPr>
          <w:color w:val="FF0000"/>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r w:rsidRPr="00F40715">
        <w:t>)</w:t>
      </w:r>
    </w:p>
  </w:footnote>
  <w:footnote w:id="14">
    <w:p w14:paraId="1AEC8382" w14:textId="77777777" w:rsidR="001433D8" w:rsidRPr="00901459" w:rsidRDefault="001433D8"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15">
    <w:p w14:paraId="3A587917" w14:textId="65E064AE" w:rsidR="001433D8" w:rsidRPr="00901459" w:rsidRDefault="001433D8"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16">
    <w:p w14:paraId="3E71364F" w14:textId="77777777" w:rsidR="004F68B0" w:rsidRPr="004C7762" w:rsidRDefault="004F68B0" w:rsidP="009E3AAC">
      <w:pPr>
        <w:pStyle w:val="afff2"/>
      </w:pPr>
      <w:r w:rsidRPr="00B656CC">
        <w:rPr>
          <w:rStyle w:val="a7"/>
          <w:color w:val="FF0000"/>
        </w:rPr>
        <w:footnoteRef/>
      </w:r>
      <w:r w:rsidRPr="004C7762">
        <w:t xml:space="preserve"> Включается, если контрагент – юридическое лицо.</w:t>
      </w:r>
    </w:p>
  </w:footnote>
  <w:footnote w:id="17">
    <w:p w14:paraId="183D573C" w14:textId="77777777" w:rsidR="004F68B0" w:rsidRPr="004C7762" w:rsidRDefault="004F68B0"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18">
    <w:p w14:paraId="044846CF" w14:textId="77777777" w:rsidR="004F68B0" w:rsidRPr="004C7762" w:rsidRDefault="004F68B0" w:rsidP="009E3AAC">
      <w:pPr>
        <w:pStyle w:val="afff2"/>
      </w:pPr>
      <w:r w:rsidRPr="00B656CC">
        <w:rPr>
          <w:rStyle w:val="a7"/>
          <w:color w:val="FF0000"/>
        </w:rPr>
        <w:footnoteRef/>
      </w:r>
      <w:r w:rsidRPr="004C7762">
        <w:t xml:space="preserve"> Включается, если контрагент – физическое лицо.</w:t>
      </w:r>
    </w:p>
  </w:footnote>
  <w:footnote w:id="19">
    <w:p w14:paraId="185F750A" w14:textId="4BC5F979" w:rsidR="004F68B0" w:rsidRPr="00B656CC" w:rsidRDefault="004F68B0">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 w:id="20">
    <w:p w14:paraId="08DC0163" w14:textId="77777777" w:rsidR="004F68B0" w:rsidRPr="00C45CBD" w:rsidRDefault="004F68B0" w:rsidP="004F68B0">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21">
    <w:p w14:paraId="7B2DDD12" w14:textId="77777777" w:rsidR="004F68B0" w:rsidRPr="00C45CBD" w:rsidRDefault="004F68B0" w:rsidP="004F68B0">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22">
    <w:p w14:paraId="2986FEE4" w14:textId="77777777" w:rsidR="004F68B0" w:rsidRPr="00C45CBD" w:rsidRDefault="004F68B0" w:rsidP="004F68B0">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23">
    <w:p w14:paraId="3AED3457" w14:textId="77777777" w:rsidR="004F68B0" w:rsidRPr="00C45CBD" w:rsidRDefault="004F68B0" w:rsidP="004F68B0">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0FA163A3" w:rsidR="001433D8" w:rsidRDefault="001433D8">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995EAA">
          <w:rPr>
            <w:rFonts w:ascii="Tahoma" w:hAnsi="Tahoma" w:cs="Tahoma"/>
            <w:noProof/>
            <w:sz w:val="16"/>
            <w:szCs w:val="16"/>
          </w:rPr>
          <w:t>11</w:t>
        </w:r>
        <w:r w:rsidRPr="008C755B">
          <w:rPr>
            <w:rFonts w:ascii="Tahoma" w:hAnsi="Tahoma" w:cs="Tahoma"/>
            <w:sz w:val="16"/>
            <w:szCs w:val="16"/>
          </w:rPr>
          <w:fldChar w:fldCharType="end"/>
        </w:r>
      </w:p>
    </w:sdtContent>
  </w:sdt>
  <w:p w14:paraId="5D8CC38D" w14:textId="77777777" w:rsidR="001433D8" w:rsidRDefault="001433D8">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49144C"/>
    <w:multiLevelType w:val="hybridMultilevel"/>
    <w:tmpl w:val="37F0404E"/>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6B745C"/>
    <w:multiLevelType w:val="multilevel"/>
    <w:tmpl w:val="906E622E"/>
    <w:lvl w:ilvl="0">
      <w:start w:val="8"/>
      <w:numFmt w:val="decimal"/>
      <w:lvlText w:val="%1."/>
      <w:lvlJc w:val="left"/>
      <w:pPr>
        <w:ind w:left="360" w:hanging="360"/>
      </w:pPr>
      <w:rPr>
        <w:rFonts w:hint="default"/>
      </w:rPr>
    </w:lvl>
    <w:lvl w:ilvl="1">
      <w:start w:val="1"/>
      <w:numFmt w:val="decimal"/>
      <w:lvlText w:val="%1.%2."/>
      <w:lvlJc w:val="left"/>
      <w:pPr>
        <w:ind w:left="2716" w:hanging="720"/>
      </w:pPr>
      <w:rPr>
        <w:rFonts w:hint="default"/>
      </w:rPr>
    </w:lvl>
    <w:lvl w:ilvl="2">
      <w:start w:val="1"/>
      <w:numFmt w:val="decimal"/>
      <w:lvlText w:val="%1.%2.%3."/>
      <w:lvlJc w:val="left"/>
      <w:pPr>
        <w:ind w:left="4712" w:hanging="720"/>
      </w:pPr>
      <w:rPr>
        <w:rFonts w:hint="default"/>
      </w:rPr>
    </w:lvl>
    <w:lvl w:ilvl="3">
      <w:start w:val="1"/>
      <w:numFmt w:val="decimal"/>
      <w:lvlText w:val="%1.%2.%3.%4."/>
      <w:lvlJc w:val="left"/>
      <w:pPr>
        <w:ind w:left="7068" w:hanging="1080"/>
      </w:pPr>
      <w:rPr>
        <w:rFonts w:hint="default"/>
      </w:rPr>
    </w:lvl>
    <w:lvl w:ilvl="4">
      <w:start w:val="1"/>
      <w:numFmt w:val="decimal"/>
      <w:lvlText w:val="%1.%2.%3.%4.%5."/>
      <w:lvlJc w:val="left"/>
      <w:pPr>
        <w:ind w:left="9064" w:hanging="1080"/>
      </w:pPr>
      <w:rPr>
        <w:rFonts w:hint="default"/>
      </w:rPr>
    </w:lvl>
    <w:lvl w:ilvl="5">
      <w:start w:val="1"/>
      <w:numFmt w:val="decimal"/>
      <w:lvlText w:val="%1.%2.%3.%4.%5.%6."/>
      <w:lvlJc w:val="left"/>
      <w:pPr>
        <w:ind w:left="11420" w:hanging="1440"/>
      </w:pPr>
      <w:rPr>
        <w:rFonts w:hint="default"/>
      </w:rPr>
    </w:lvl>
    <w:lvl w:ilvl="6">
      <w:start w:val="1"/>
      <w:numFmt w:val="decimal"/>
      <w:lvlText w:val="%1.%2.%3.%4.%5.%6.%7."/>
      <w:lvlJc w:val="left"/>
      <w:pPr>
        <w:ind w:left="13776" w:hanging="1800"/>
      </w:pPr>
      <w:rPr>
        <w:rFonts w:hint="default"/>
      </w:rPr>
    </w:lvl>
    <w:lvl w:ilvl="7">
      <w:start w:val="1"/>
      <w:numFmt w:val="decimal"/>
      <w:lvlText w:val="%1.%2.%3.%4.%5.%6.%7.%8."/>
      <w:lvlJc w:val="left"/>
      <w:pPr>
        <w:ind w:left="15772" w:hanging="1800"/>
      </w:pPr>
      <w:rPr>
        <w:rFonts w:hint="default"/>
      </w:rPr>
    </w:lvl>
    <w:lvl w:ilvl="8">
      <w:start w:val="1"/>
      <w:numFmt w:val="decimal"/>
      <w:lvlText w:val="%1.%2.%3.%4.%5.%6.%7.%8.%9."/>
      <w:lvlJc w:val="left"/>
      <w:pPr>
        <w:ind w:left="18128" w:hanging="2160"/>
      </w:pPr>
      <w:rPr>
        <w:rFont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955D4E"/>
    <w:multiLevelType w:val="hybridMultilevel"/>
    <w:tmpl w:val="90580B7E"/>
    <w:lvl w:ilvl="0" w:tplc="0F743188">
      <w:start w:val="8"/>
      <w:numFmt w:val="decimal"/>
      <w:lvlText w:val="%1."/>
      <w:lvlJc w:val="left"/>
      <w:pPr>
        <w:ind w:left="1636" w:hanging="360"/>
      </w:pPr>
      <w:rPr>
        <w:rFonts w:hint="default"/>
      </w:rPr>
    </w:lvl>
    <w:lvl w:ilvl="1" w:tplc="04190019">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5"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6" w15:restartNumberingAfterBreak="0">
    <w:nsid w:val="14577A80"/>
    <w:multiLevelType w:val="hybridMultilevel"/>
    <w:tmpl w:val="B9BACD4A"/>
    <w:lvl w:ilvl="0" w:tplc="E7368F7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DE660B"/>
    <w:multiLevelType w:val="hybridMultilevel"/>
    <w:tmpl w:val="59D6C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2"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14" w15:restartNumberingAfterBreak="0">
    <w:nsid w:val="7BDC791A"/>
    <w:multiLevelType w:val="hybridMultilevel"/>
    <w:tmpl w:val="7472A340"/>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1"/>
  </w:num>
  <w:num w:numId="2">
    <w:abstractNumId w:val="9"/>
  </w:num>
  <w:num w:numId="3">
    <w:abstractNumId w:val="5"/>
  </w:num>
  <w:num w:numId="4">
    <w:abstractNumId w:val="3"/>
  </w:num>
  <w:num w:numId="5">
    <w:abstractNumId w:val="15"/>
  </w:num>
  <w:num w:numId="6">
    <w:abstractNumId w:val="8"/>
  </w:num>
  <w:num w:numId="7">
    <w:abstractNumId w:val="13"/>
  </w:num>
  <w:num w:numId="8">
    <w:abstractNumId w:val="12"/>
  </w:num>
  <w:num w:numId="9">
    <w:abstractNumId w:val="0"/>
  </w:num>
  <w:num w:numId="10">
    <w:abstractNumId w:val="7"/>
  </w:num>
  <w:num w:numId="11">
    <w:abstractNumId w:val="10"/>
  </w:num>
  <w:num w:numId="12">
    <w:abstractNumId w:val="1"/>
  </w:num>
  <w:num w:numId="13">
    <w:abstractNumId w:val="14"/>
  </w:num>
  <w:num w:numId="14">
    <w:abstractNumId w:val="6"/>
  </w:num>
  <w:num w:numId="15">
    <w:abstractNumId w:val="4"/>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4CD"/>
    <w:rsid w:val="0000264C"/>
    <w:rsid w:val="00003083"/>
    <w:rsid w:val="000035CD"/>
    <w:rsid w:val="0000495C"/>
    <w:rsid w:val="00004CE9"/>
    <w:rsid w:val="000062D8"/>
    <w:rsid w:val="00006F5B"/>
    <w:rsid w:val="00007C5D"/>
    <w:rsid w:val="000111E3"/>
    <w:rsid w:val="000117B6"/>
    <w:rsid w:val="00011B5D"/>
    <w:rsid w:val="00013187"/>
    <w:rsid w:val="000135E2"/>
    <w:rsid w:val="00013720"/>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120"/>
    <w:rsid w:val="000306BE"/>
    <w:rsid w:val="00031EE3"/>
    <w:rsid w:val="000323C0"/>
    <w:rsid w:val="00032977"/>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2036"/>
    <w:rsid w:val="00052742"/>
    <w:rsid w:val="0005304D"/>
    <w:rsid w:val="00053520"/>
    <w:rsid w:val="00054FE7"/>
    <w:rsid w:val="00055B3C"/>
    <w:rsid w:val="00055FEC"/>
    <w:rsid w:val="000560A7"/>
    <w:rsid w:val="00056DA5"/>
    <w:rsid w:val="00056E25"/>
    <w:rsid w:val="00060CD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236B"/>
    <w:rsid w:val="000B2D6E"/>
    <w:rsid w:val="000B2F15"/>
    <w:rsid w:val="000B4271"/>
    <w:rsid w:val="000B542A"/>
    <w:rsid w:val="000B5B57"/>
    <w:rsid w:val="000B7306"/>
    <w:rsid w:val="000C0029"/>
    <w:rsid w:val="000C044D"/>
    <w:rsid w:val="000C0D2F"/>
    <w:rsid w:val="000C0D60"/>
    <w:rsid w:val="000C3A71"/>
    <w:rsid w:val="000C3BFF"/>
    <w:rsid w:val="000C4028"/>
    <w:rsid w:val="000C4C09"/>
    <w:rsid w:val="000C4D45"/>
    <w:rsid w:val="000C4DFB"/>
    <w:rsid w:val="000C4E2A"/>
    <w:rsid w:val="000D0600"/>
    <w:rsid w:val="000D1585"/>
    <w:rsid w:val="000D16F2"/>
    <w:rsid w:val="000D2383"/>
    <w:rsid w:val="000D32EB"/>
    <w:rsid w:val="000D4778"/>
    <w:rsid w:val="000D4793"/>
    <w:rsid w:val="000D610E"/>
    <w:rsid w:val="000D7D90"/>
    <w:rsid w:val="000E0F48"/>
    <w:rsid w:val="000E3C85"/>
    <w:rsid w:val="000E3EAC"/>
    <w:rsid w:val="000E4AF6"/>
    <w:rsid w:val="000E56FB"/>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1124"/>
    <w:rsid w:val="00111A2A"/>
    <w:rsid w:val="00113F0D"/>
    <w:rsid w:val="00113F3D"/>
    <w:rsid w:val="001154B4"/>
    <w:rsid w:val="00116887"/>
    <w:rsid w:val="00121BD2"/>
    <w:rsid w:val="00122006"/>
    <w:rsid w:val="001225EF"/>
    <w:rsid w:val="00122E00"/>
    <w:rsid w:val="001263C0"/>
    <w:rsid w:val="0013002B"/>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3B8"/>
    <w:rsid w:val="00141FD1"/>
    <w:rsid w:val="001426C1"/>
    <w:rsid w:val="00142E26"/>
    <w:rsid w:val="001433D8"/>
    <w:rsid w:val="00143B8A"/>
    <w:rsid w:val="00143F06"/>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11F2"/>
    <w:rsid w:val="00181597"/>
    <w:rsid w:val="00182543"/>
    <w:rsid w:val="001845E4"/>
    <w:rsid w:val="001854B7"/>
    <w:rsid w:val="00185896"/>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407E"/>
    <w:rsid w:val="001A5825"/>
    <w:rsid w:val="001A597F"/>
    <w:rsid w:val="001A5F6F"/>
    <w:rsid w:val="001A7209"/>
    <w:rsid w:val="001A7576"/>
    <w:rsid w:val="001A7925"/>
    <w:rsid w:val="001B061E"/>
    <w:rsid w:val="001B0730"/>
    <w:rsid w:val="001B11B6"/>
    <w:rsid w:val="001B4DCA"/>
    <w:rsid w:val="001B57D1"/>
    <w:rsid w:val="001B6645"/>
    <w:rsid w:val="001C020B"/>
    <w:rsid w:val="001C17A8"/>
    <w:rsid w:val="001C1FB9"/>
    <w:rsid w:val="001C3AA8"/>
    <w:rsid w:val="001C46EF"/>
    <w:rsid w:val="001C5CB2"/>
    <w:rsid w:val="001C6980"/>
    <w:rsid w:val="001C7308"/>
    <w:rsid w:val="001D0FBE"/>
    <w:rsid w:val="001D0FD2"/>
    <w:rsid w:val="001D1815"/>
    <w:rsid w:val="001D1C33"/>
    <w:rsid w:val="001D2C0D"/>
    <w:rsid w:val="001D3F5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377"/>
    <w:rsid w:val="001E47CA"/>
    <w:rsid w:val="001E5C31"/>
    <w:rsid w:val="001E682D"/>
    <w:rsid w:val="001F006A"/>
    <w:rsid w:val="001F0AE2"/>
    <w:rsid w:val="001F1C00"/>
    <w:rsid w:val="001F4198"/>
    <w:rsid w:val="001F507F"/>
    <w:rsid w:val="001F5F11"/>
    <w:rsid w:val="001F7300"/>
    <w:rsid w:val="001F7AFE"/>
    <w:rsid w:val="002006D2"/>
    <w:rsid w:val="0020193D"/>
    <w:rsid w:val="002021F8"/>
    <w:rsid w:val="0020445F"/>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32323"/>
    <w:rsid w:val="002327D2"/>
    <w:rsid w:val="00233775"/>
    <w:rsid w:val="0023565E"/>
    <w:rsid w:val="00235B51"/>
    <w:rsid w:val="00236B36"/>
    <w:rsid w:val="002371E8"/>
    <w:rsid w:val="002376EC"/>
    <w:rsid w:val="00237B4A"/>
    <w:rsid w:val="00237BAD"/>
    <w:rsid w:val="00237F1B"/>
    <w:rsid w:val="00241B85"/>
    <w:rsid w:val="00241E7A"/>
    <w:rsid w:val="002439F5"/>
    <w:rsid w:val="00244006"/>
    <w:rsid w:val="002465C9"/>
    <w:rsid w:val="00247C3E"/>
    <w:rsid w:val="00247D5D"/>
    <w:rsid w:val="00247ED7"/>
    <w:rsid w:val="00252016"/>
    <w:rsid w:val="002531C8"/>
    <w:rsid w:val="002532DE"/>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3CE9"/>
    <w:rsid w:val="002758E5"/>
    <w:rsid w:val="00275D12"/>
    <w:rsid w:val="0027676A"/>
    <w:rsid w:val="00280B70"/>
    <w:rsid w:val="002811B5"/>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96A5F"/>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E7312"/>
    <w:rsid w:val="002F0E83"/>
    <w:rsid w:val="002F1291"/>
    <w:rsid w:val="002F15FB"/>
    <w:rsid w:val="002F1CF3"/>
    <w:rsid w:val="002F371F"/>
    <w:rsid w:val="002F3A2C"/>
    <w:rsid w:val="002F3C32"/>
    <w:rsid w:val="002F4476"/>
    <w:rsid w:val="002F7802"/>
    <w:rsid w:val="00300654"/>
    <w:rsid w:val="00301369"/>
    <w:rsid w:val="00302B94"/>
    <w:rsid w:val="003036C8"/>
    <w:rsid w:val="00303DC2"/>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3409"/>
    <w:rsid w:val="00344160"/>
    <w:rsid w:val="00344C0B"/>
    <w:rsid w:val="00345088"/>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38B6"/>
    <w:rsid w:val="003A3AE3"/>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250"/>
    <w:rsid w:val="003D1B92"/>
    <w:rsid w:val="003D4991"/>
    <w:rsid w:val="003D5FF9"/>
    <w:rsid w:val="003E09F9"/>
    <w:rsid w:val="003E1BE3"/>
    <w:rsid w:val="003E1FB3"/>
    <w:rsid w:val="003E34D4"/>
    <w:rsid w:val="003E4490"/>
    <w:rsid w:val="003E5711"/>
    <w:rsid w:val="003E63C8"/>
    <w:rsid w:val="003E75D3"/>
    <w:rsid w:val="003E77C9"/>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1298"/>
    <w:rsid w:val="00412410"/>
    <w:rsid w:val="00413FD3"/>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F81"/>
    <w:rsid w:val="00480AF9"/>
    <w:rsid w:val="00481438"/>
    <w:rsid w:val="00481C2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5B4"/>
    <w:rsid w:val="004C67D0"/>
    <w:rsid w:val="004C6B99"/>
    <w:rsid w:val="004D087D"/>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1C72"/>
    <w:rsid w:val="004E1CC9"/>
    <w:rsid w:val="004E2180"/>
    <w:rsid w:val="004E300C"/>
    <w:rsid w:val="004E38CF"/>
    <w:rsid w:val="004E4BA7"/>
    <w:rsid w:val="004E59F2"/>
    <w:rsid w:val="004E6880"/>
    <w:rsid w:val="004E6B2E"/>
    <w:rsid w:val="004E71B8"/>
    <w:rsid w:val="004E7EE1"/>
    <w:rsid w:val="004E7F4C"/>
    <w:rsid w:val="004F009E"/>
    <w:rsid w:val="004F0C16"/>
    <w:rsid w:val="004F0FEB"/>
    <w:rsid w:val="004F3A32"/>
    <w:rsid w:val="004F3C65"/>
    <w:rsid w:val="004F665E"/>
    <w:rsid w:val="004F68B0"/>
    <w:rsid w:val="00503878"/>
    <w:rsid w:val="00504AF5"/>
    <w:rsid w:val="00504E07"/>
    <w:rsid w:val="00504E54"/>
    <w:rsid w:val="00507430"/>
    <w:rsid w:val="005105A0"/>
    <w:rsid w:val="00510AAF"/>
    <w:rsid w:val="005110E7"/>
    <w:rsid w:val="00515ADE"/>
    <w:rsid w:val="00517961"/>
    <w:rsid w:val="00517C21"/>
    <w:rsid w:val="0052007B"/>
    <w:rsid w:val="00520B1E"/>
    <w:rsid w:val="00521293"/>
    <w:rsid w:val="00521651"/>
    <w:rsid w:val="00523BF2"/>
    <w:rsid w:val="00524116"/>
    <w:rsid w:val="00525950"/>
    <w:rsid w:val="0053007C"/>
    <w:rsid w:val="005312E7"/>
    <w:rsid w:val="005333A3"/>
    <w:rsid w:val="00533B94"/>
    <w:rsid w:val="00534912"/>
    <w:rsid w:val="00535504"/>
    <w:rsid w:val="00540019"/>
    <w:rsid w:val="0054143D"/>
    <w:rsid w:val="005429F2"/>
    <w:rsid w:val="005447DE"/>
    <w:rsid w:val="00544CDC"/>
    <w:rsid w:val="00546A5F"/>
    <w:rsid w:val="00547161"/>
    <w:rsid w:val="00550554"/>
    <w:rsid w:val="00553F1E"/>
    <w:rsid w:val="00556910"/>
    <w:rsid w:val="00557996"/>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739B"/>
    <w:rsid w:val="005809F7"/>
    <w:rsid w:val="0058127E"/>
    <w:rsid w:val="00582836"/>
    <w:rsid w:val="00582B8E"/>
    <w:rsid w:val="0058453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12E"/>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F5E"/>
    <w:rsid w:val="005E035C"/>
    <w:rsid w:val="005E09AF"/>
    <w:rsid w:val="005E0B49"/>
    <w:rsid w:val="005E0F6D"/>
    <w:rsid w:val="005E200C"/>
    <w:rsid w:val="005E253E"/>
    <w:rsid w:val="005E2690"/>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7793"/>
    <w:rsid w:val="006110B3"/>
    <w:rsid w:val="0061235D"/>
    <w:rsid w:val="00612C9A"/>
    <w:rsid w:val="0061338C"/>
    <w:rsid w:val="00613A5B"/>
    <w:rsid w:val="00613C5B"/>
    <w:rsid w:val="00613E0D"/>
    <w:rsid w:val="00614343"/>
    <w:rsid w:val="00615977"/>
    <w:rsid w:val="006207DB"/>
    <w:rsid w:val="0062242F"/>
    <w:rsid w:val="006226CE"/>
    <w:rsid w:val="00622740"/>
    <w:rsid w:val="00623840"/>
    <w:rsid w:val="0062445A"/>
    <w:rsid w:val="00625A81"/>
    <w:rsid w:val="00626AB7"/>
    <w:rsid w:val="00631D18"/>
    <w:rsid w:val="00632D36"/>
    <w:rsid w:val="00634C1C"/>
    <w:rsid w:val="00635ABA"/>
    <w:rsid w:val="006361B8"/>
    <w:rsid w:val="006364BC"/>
    <w:rsid w:val="00637164"/>
    <w:rsid w:val="006371B3"/>
    <w:rsid w:val="00637F9A"/>
    <w:rsid w:val="00640C04"/>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4081"/>
    <w:rsid w:val="00654A97"/>
    <w:rsid w:val="00656ACB"/>
    <w:rsid w:val="00656C45"/>
    <w:rsid w:val="00656C4D"/>
    <w:rsid w:val="00657743"/>
    <w:rsid w:val="00657837"/>
    <w:rsid w:val="006603AC"/>
    <w:rsid w:val="00662540"/>
    <w:rsid w:val="00663746"/>
    <w:rsid w:val="00663CC6"/>
    <w:rsid w:val="0066447C"/>
    <w:rsid w:val="00665B7C"/>
    <w:rsid w:val="00666C3D"/>
    <w:rsid w:val="00667646"/>
    <w:rsid w:val="00670B41"/>
    <w:rsid w:val="00670F8A"/>
    <w:rsid w:val="00672025"/>
    <w:rsid w:val="00672A32"/>
    <w:rsid w:val="00672F1C"/>
    <w:rsid w:val="00672FE4"/>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4659"/>
    <w:rsid w:val="00695292"/>
    <w:rsid w:val="00695E74"/>
    <w:rsid w:val="00696106"/>
    <w:rsid w:val="006973E2"/>
    <w:rsid w:val="00697A3F"/>
    <w:rsid w:val="00697F3F"/>
    <w:rsid w:val="006A02A4"/>
    <w:rsid w:val="006A0BD9"/>
    <w:rsid w:val="006A1254"/>
    <w:rsid w:val="006A32E0"/>
    <w:rsid w:val="006A39DA"/>
    <w:rsid w:val="006A47D3"/>
    <w:rsid w:val="006A5BCA"/>
    <w:rsid w:val="006A620A"/>
    <w:rsid w:val="006A6FCB"/>
    <w:rsid w:val="006A7728"/>
    <w:rsid w:val="006B014B"/>
    <w:rsid w:val="006B0867"/>
    <w:rsid w:val="006B0C06"/>
    <w:rsid w:val="006B2DA1"/>
    <w:rsid w:val="006B5435"/>
    <w:rsid w:val="006B6102"/>
    <w:rsid w:val="006B6414"/>
    <w:rsid w:val="006B6F09"/>
    <w:rsid w:val="006C1267"/>
    <w:rsid w:val="006C192F"/>
    <w:rsid w:val="006C26E8"/>
    <w:rsid w:val="006C3877"/>
    <w:rsid w:val="006C4967"/>
    <w:rsid w:val="006C4CD9"/>
    <w:rsid w:val="006C565D"/>
    <w:rsid w:val="006C6C94"/>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F62"/>
    <w:rsid w:val="006E212C"/>
    <w:rsid w:val="006E47FC"/>
    <w:rsid w:val="006E4E12"/>
    <w:rsid w:val="006E527B"/>
    <w:rsid w:val="006E6A29"/>
    <w:rsid w:val="006E6E53"/>
    <w:rsid w:val="006E70D6"/>
    <w:rsid w:val="006F08E8"/>
    <w:rsid w:val="006F330A"/>
    <w:rsid w:val="006F4B22"/>
    <w:rsid w:val="006F4F16"/>
    <w:rsid w:val="006F58FB"/>
    <w:rsid w:val="006F736C"/>
    <w:rsid w:val="006F79D3"/>
    <w:rsid w:val="00700069"/>
    <w:rsid w:val="00703A0C"/>
    <w:rsid w:val="00704A6B"/>
    <w:rsid w:val="00705911"/>
    <w:rsid w:val="007074EE"/>
    <w:rsid w:val="007113F1"/>
    <w:rsid w:val="00711C13"/>
    <w:rsid w:val="00712180"/>
    <w:rsid w:val="0071338C"/>
    <w:rsid w:val="00713C65"/>
    <w:rsid w:val="00716603"/>
    <w:rsid w:val="007171D2"/>
    <w:rsid w:val="00717C07"/>
    <w:rsid w:val="00720172"/>
    <w:rsid w:val="007227B7"/>
    <w:rsid w:val="00722C63"/>
    <w:rsid w:val="007230FC"/>
    <w:rsid w:val="00723113"/>
    <w:rsid w:val="007244B7"/>
    <w:rsid w:val="00724AAC"/>
    <w:rsid w:val="00725E07"/>
    <w:rsid w:val="00726803"/>
    <w:rsid w:val="007270E8"/>
    <w:rsid w:val="00727BA1"/>
    <w:rsid w:val="00730167"/>
    <w:rsid w:val="00730B3F"/>
    <w:rsid w:val="0073167E"/>
    <w:rsid w:val="0073242A"/>
    <w:rsid w:val="00732747"/>
    <w:rsid w:val="007329C1"/>
    <w:rsid w:val="00734589"/>
    <w:rsid w:val="00735435"/>
    <w:rsid w:val="00735C7E"/>
    <w:rsid w:val="00737A06"/>
    <w:rsid w:val="00740C35"/>
    <w:rsid w:val="00741474"/>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31A9"/>
    <w:rsid w:val="007934B5"/>
    <w:rsid w:val="0079376B"/>
    <w:rsid w:val="00793951"/>
    <w:rsid w:val="0079539A"/>
    <w:rsid w:val="00795FAB"/>
    <w:rsid w:val="007962CD"/>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C3A"/>
    <w:rsid w:val="007C01D7"/>
    <w:rsid w:val="007C0BE7"/>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3B42"/>
    <w:rsid w:val="007D488B"/>
    <w:rsid w:val="007D5D20"/>
    <w:rsid w:val="007D66BB"/>
    <w:rsid w:val="007D7514"/>
    <w:rsid w:val="007D7673"/>
    <w:rsid w:val="007D76DA"/>
    <w:rsid w:val="007E0F3D"/>
    <w:rsid w:val="007E1087"/>
    <w:rsid w:val="007E12D0"/>
    <w:rsid w:val="007E2B3C"/>
    <w:rsid w:val="007E359E"/>
    <w:rsid w:val="007E4075"/>
    <w:rsid w:val="007E5EE4"/>
    <w:rsid w:val="007E6203"/>
    <w:rsid w:val="007E6A53"/>
    <w:rsid w:val="007E6A9E"/>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4564"/>
    <w:rsid w:val="00810074"/>
    <w:rsid w:val="008105D6"/>
    <w:rsid w:val="00810DE5"/>
    <w:rsid w:val="00811E32"/>
    <w:rsid w:val="008132B1"/>
    <w:rsid w:val="00817ACB"/>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47F02"/>
    <w:rsid w:val="00850E67"/>
    <w:rsid w:val="00851839"/>
    <w:rsid w:val="0085368F"/>
    <w:rsid w:val="00854950"/>
    <w:rsid w:val="00854F10"/>
    <w:rsid w:val="00855700"/>
    <w:rsid w:val="00855A57"/>
    <w:rsid w:val="0085787B"/>
    <w:rsid w:val="00860F1F"/>
    <w:rsid w:val="00863681"/>
    <w:rsid w:val="008636E1"/>
    <w:rsid w:val="008666DC"/>
    <w:rsid w:val="0086673F"/>
    <w:rsid w:val="00867B10"/>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0A3"/>
    <w:rsid w:val="008E7BD2"/>
    <w:rsid w:val="008F197F"/>
    <w:rsid w:val="008F1E25"/>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4286"/>
    <w:rsid w:val="00914EF3"/>
    <w:rsid w:val="00914FC4"/>
    <w:rsid w:val="0091551A"/>
    <w:rsid w:val="00916EC1"/>
    <w:rsid w:val="00920E78"/>
    <w:rsid w:val="009217D4"/>
    <w:rsid w:val="00922FA4"/>
    <w:rsid w:val="00923016"/>
    <w:rsid w:val="00923EF1"/>
    <w:rsid w:val="00925CDC"/>
    <w:rsid w:val="0092649F"/>
    <w:rsid w:val="0092742F"/>
    <w:rsid w:val="009279FD"/>
    <w:rsid w:val="00930384"/>
    <w:rsid w:val="00930A6A"/>
    <w:rsid w:val="0093172A"/>
    <w:rsid w:val="009325A1"/>
    <w:rsid w:val="00932A89"/>
    <w:rsid w:val="00932DBA"/>
    <w:rsid w:val="00933825"/>
    <w:rsid w:val="0093422B"/>
    <w:rsid w:val="00934843"/>
    <w:rsid w:val="00934F5A"/>
    <w:rsid w:val="009378D1"/>
    <w:rsid w:val="00937ACA"/>
    <w:rsid w:val="009400E7"/>
    <w:rsid w:val="009406C8"/>
    <w:rsid w:val="00940E74"/>
    <w:rsid w:val="00941214"/>
    <w:rsid w:val="009418EB"/>
    <w:rsid w:val="0094465B"/>
    <w:rsid w:val="00946AE0"/>
    <w:rsid w:val="00946FE1"/>
    <w:rsid w:val="009479E0"/>
    <w:rsid w:val="00950D13"/>
    <w:rsid w:val="009515ED"/>
    <w:rsid w:val="009516DD"/>
    <w:rsid w:val="00952D74"/>
    <w:rsid w:val="009534B8"/>
    <w:rsid w:val="00953F1D"/>
    <w:rsid w:val="00954C31"/>
    <w:rsid w:val="009551FD"/>
    <w:rsid w:val="0095560B"/>
    <w:rsid w:val="00960835"/>
    <w:rsid w:val="00963A93"/>
    <w:rsid w:val="0096419B"/>
    <w:rsid w:val="00964CAC"/>
    <w:rsid w:val="00964F7A"/>
    <w:rsid w:val="00965F1B"/>
    <w:rsid w:val="00966046"/>
    <w:rsid w:val="00966493"/>
    <w:rsid w:val="009665BA"/>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0E27"/>
    <w:rsid w:val="0099171D"/>
    <w:rsid w:val="00992251"/>
    <w:rsid w:val="0099249F"/>
    <w:rsid w:val="0099396C"/>
    <w:rsid w:val="0099587B"/>
    <w:rsid w:val="00995EAA"/>
    <w:rsid w:val="0099673D"/>
    <w:rsid w:val="009969ED"/>
    <w:rsid w:val="009974CF"/>
    <w:rsid w:val="00997ED0"/>
    <w:rsid w:val="009A11AF"/>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775E"/>
    <w:rsid w:val="009D25D5"/>
    <w:rsid w:val="009D3100"/>
    <w:rsid w:val="009D3D65"/>
    <w:rsid w:val="009D3E6B"/>
    <w:rsid w:val="009D403D"/>
    <w:rsid w:val="009D482E"/>
    <w:rsid w:val="009D4886"/>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766F"/>
    <w:rsid w:val="00A076BF"/>
    <w:rsid w:val="00A07A7F"/>
    <w:rsid w:val="00A1127E"/>
    <w:rsid w:val="00A11762"/>
    <w:rsid w:val="00A1201E"/>
    <w:rsid w:val="00A12673"/>
    <w:rsid w:val="00A12CBB"/>
    <w:rsid w:val="00A14845"/>
    <w:rsid w:val="00A15561"/>
    <w:rsid w:val="00A15A78"/>
    <w:rsid w:val="00A15D3F"/>
    <w:rsid w:val="00A20736"/>
    <w:rsid w:val="00A21FF5"/>
    <w:rsid w:val="00A24100"/>
    <w:rsid w:val="00A26B79"/>
    <w:rsid w:val="00A2728F"/>
    <w:rsid w:val="00A30C31"/>
    <w:rsid w:val="00A315A9"/>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EE9"/>
    <w:rsid w:val="00A55055"/>
    <w:rsid w:val="00A55062"/>
    <w:rsid w:val="00A5539B"/>
    <w:rsid w:val="00A564C4"/>
    <w:rsid w:val="00A56BFB"/>
    <w:rsid w:val="00A57F65"/>
    <w:rsid w:val="00A6017D"/>
    <w:rsid w:val="00A60551"/>
    <w:rsid w:val="00A6075F"/>
    <w:rsid w:val="00A61F8C"/>
    <w:rsid w:val="00A62965"/>
    <w:rsid w:val="00A639CC"/>
    <w:rsid w:val="00A6426C"/>
    <w:rsid w:val="00A64BAB"/>
    <w:rsid w:val="00A66CF2"/>
    <w:rsid w:val="00A70C93"/>
    <w:rsid w:val="00A70E49"/>
    <w:rsid w:val="00A71AE1"/>
    <w:rsid w:val="00A72880"/>
    <w:rsid w:val="00A72B9D"/>
    <w:rsid w:val="00A72C46"/>
    <w:rsid w:val="00A73278"/>
    <w:rsid w:val="00A74C93"/>
    <w:rsid w:val="00A77D55"/>
    <w:rsid w:val="00A77E90"/>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5CA"/>
    <w:rsid w:val="00AA7757"/>
    <w:rsid w:val="00AA7D15"/>
    <w:rsid w:val="00AB0478"/>
    <w:rsid w:val="00AB1777"/>
    <w:rsid w:val="00AB1BCE"/>
    <w:rsid w:val="00AB2797"/>
    <w:rsid w:val="00AB3C0E"/>
    <w:rsid w:val="00AB3C75"/>
    <w:rsid w:val="00AB4269"/>
    <w:rsid w:val="00AB496E"/>
    <w:rsid w:val="00AB4AC3"/>
    <w:rsid w:val="00AB5294"/>
    <w:rsid w:val="00AB5F87"/>
    <w:rsid w:val="00AB60B9"/>
    <w:rsid w:val="00AC0E57"/>
    <w:rsid w:val="00AC2246"/>
    <w:rsid w:val="00AC34D0"/>
    <w:rsid w:val="00AC43EC"/>
    <w:rsid w:val="00AC6930"/>
    <w:rsid w:val="00AC6F17"/>
    <w:rsid w:val="00AD08A8"/>
    <w:rsid w:val="00AD2005"/>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32D5"/>
    <w:rsid w:val="00AF4736"/>
    <w:rsid w:val="00AF4E84"/>
    <w:rsid w:val="00AF536E"/>
    <w:rsid w:val="00AF5B61"/>
    <w:rsid w:val="00AF5FB7"/>
    <w:rsid w:val="00AF6906"/>
    <w:rsid w:val="00AF6CF8"/>
    <w:rsid w:val="00AF721F"/>
    <w:rsid w:val="00B001AD"/>
    <w:rsid w:val="00B011AD"/>
    <w:rsid w:val="00B014DB"/>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8A2"/>
    <w:rsid w:val="00B63D0E"/>
    <w:rsid w:val="00B64065"/>
    <w:rsid w:val="00B64D2B"/>
    <w:rsid w:val="00B65030"/>
    <w:rsid w:val="00B652D0"/>
    <w:rsid w:val="00B656CC"/>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6CEB"/>
    <w:rsid w:val="00BA7263"/>
    <w:rsid w:val="00BB234D"/>
    <w:rsid w:val="00BB287B"/>
    <w:rsid w:val="00BB5BFB"/>
    <w:rsid w:val="00BB5CE5"/>
    <w:rsid w:val="00BB66D7"/>
    <w:rsid w:val="00BB6C4A"/>
    <w:rsid w:val="00BB7208"/>
    <w:rsid w:val="00BC057F"/>
    <w:rsid w:val="00BC08AB"/>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439"/>
    <w:rsid w:val="00BE055C"/>
    <w:rsid w:val="00BE1711"/>
    <w:rsid w:val="00BE1BE8"/>
    <w:rsid w:val="00BE1FDF"/>
    <w:rsid w:val="00BE2C40"/>
    <w:rsid w:val="00BE4052"/>
    <w:rsid w:val="00BE4606"/>
    <w:rsid w:val="00BE49BF"/>
    <w:rsid w:val="00BE4A87"/>
    <w:rsid w:val="00BE4BE3"/>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5E3A"/>
    <w:rsid w:val="00C0711F"/>
    <w:rsid w:val="00C074C3"/>
    <w:rsid w:val="00C10748"/>
    <w:rsid w:val="00C10BD2"/>
    <w:rsid w:val="00C11954"/>
    <w:rsid w:val="00C135A5"/>
    <w:rsid w:val="00C142B5"/>
    <w:rsid w:val="00C14899"/>
    <w:rsid w:val="00C1635B"/>
    <w:rsid w:val="00C16DBD"/>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57A8"/>
    <w:rsid w:val="00C5616F"/>
    <w:rsid w:val="00C561A0"/>
    <w:rsid w:val="00C56804"/>
    <w:rsid w:val="00C575D0"/>
    <w:rsid w:val="00C60979"/>
    <w:rsid w:val="00C6122C"/>
    <w:rsid w:val="00C6123B"/>
    <w:rsid w:val="00C62D30"/>
    <w:rsid w:val="00C64607"/>
    <w:rsid w:val="00C65379"/>
    <w:rsid w:val="00C65F40"/>
    <w:rsid w:val="00C660EE"/>
    <w:rsid w:val="00C66790"/>
    <w:rsid w:val="00C67565"/>
    <w:rsid w:val="00C67DCF"/>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2EA6"/>
    <w:rsid w:val="00CE5539"/>
    <w:rsid w:val="00CE6006"/>
    <w:rsid w:val="00CE6A00"/>
    <w:rsid w:val="00CE751E"/>
    <w:rsid w:val="00CF0AB9"/>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0DB0"/>
    <w:rsid w:val="00D212E2"/>
    <w:rsid w:val="00D212EB"/>
    <w:rsid w:val="00D2258F"/>
    <w:rsid w:val="00D23CE8"/>
    <w:rsid w:val="00D23E63"/>
    <w:rsid w:val="00D24530"/>
    <w:rsid w:val="00D250AF"/>
    <w:rsid w:val="00D25DBA"/>
    <w:rsid w:val="00D25F3C"/>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4257"/>
    <w:rsid w:val="00D548DA"/>
    <w:rsid w:val="00D54FCF"/>
    <w:rsid w:val="00D6010C"/>
    <w:rsid w:val="00D60925"/>
    <w:rsid w:val="00D62129"/>
    <w:rsid w:val="00D62308"/>
    <w:rsid w:val="00D62C88"/>
    <w:rsid w:val="00D6593B"/>
    <w:rsid w:val="00D67295"/>
    <w:rsid w:val="00D70DEF"/>
    <w:rsid w:val="00D7119F"/>
    <w:rsid w:val="00D71A3D"/>
    <w:rsid w:val="00D722BA"/>
    <w:rsid w:val="00D72729"/>
    <w:rsid w:val="00D72BC8"/>
    <w:rsid w:val="00D73147"/>
    <w:rsid w:val="00D735F9"/>
    <w:rsid w:val="00D75C63"/>
    <w:rsid w:val="00D76365"/>
    <w:rsid w:val="00D81013"/>
    <w:rsid w:val="00D81499"/>
    <w:rsid w:val="00D8540C"/>
    <w:rsid w:val="00D90911"/>
    <w:rsid w:val="00D90A32"/>
    <w:rsid w:val="00D91390"/>
    <w:rsid w:val="00D91C2A"/>
    <w:rsid w:val="00D91CC7"/>
    <w:rsid w:val="00D923A9"/>
    <w:rsid w:val="00D93FBE"/>
    <w:rsid w:val="00D944FB"/>
    <w:rsid w:val="00D9582E"/>
    <w:rsid w:val="00D964B8"/>
    <w:rsid w:val="00D96A76"/>
    <w:rsid w:val="00D970A5"/>
    <w:rsid w:val="00D97543"/>
    <w:rsid w:val="00DA0CEB"/>
    <w:rsid w:val="00DA101F"/>
    <w:rsid w:val="00DA11F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5B48"/>
    <w:rsid w:val="00DF6B94"/>
    <w:rsid w:val="00DF7FF9"/>
    <w:rsid w:val="00E00A1C"/>
    <w:rsid w:val="00E00C72"/>
    <w:rsid w:val="00E02246"/>
    <w:rsid w:val="00E02E3F"/>
    <w:rsid w:val="00E03CDB"/>
    <w:rsid w:val="00E03E87"/>
    <w:rsid w:val="00E040E8"/>
    <w:rsid w:val="00E06B4C"/>
    <w:rsid w:val="00E06F72"/>
    <w:rsid w:val="00E070A3"/>
    <w:rsid w:val="00E07CEB"/>
    <w:rsid w:val="00E07E21"/>
    <w:rsid w:val="00E1001F"/>
    <w:rsid w:val="00E11DA3"/>
    <w:rsid w:val="00E121EC"/>
    <w:rsid w:val="00E12BD2"/>
    <w:rsid w:val="00E13640"/>
    <w:rsid w:val="00E1407F"/>
    <w:rsid w:val="00E17B69"/>
    <w:rsid w:val="00E208DB"/>
    <w:rsid w:val="00E20981"/>
    <w:rsid w:val="00E209F7"/>
    <w:rsid w:val="00E20FE2"/>
    <w:rsid w:val="00E21034"/>
    <w:rsid w:val="00E2342B"/>
    <w:rsid w:val="00E23A74"/>
    <w:rsid w:val="00E253F9"/>
    <w:rsid w:val="00E33222"/>
    <w:rsid w:val="00E3402A"/>
    <w:rsid w:val="00E34948"/>
    <w:rsid w:val="00E368B8"/>
    <w:rsid w:val="00E36FA4"/>
    <w:rsid w:val="00E4050C"/>
    <w:rsid w:val="00E405F0"/>
    <w:rsid w:val="00E40631"/>
    <w:rsid w:val="00E413E7"/>
    <w:rsid w:val="00E42C38"/>
    <w:rsid w:val="00E42F5B"/>
    <w:rsid w:val="00E431DB"/>
    <w:rsid w:val="00E45264"/>
    <w:rsid w:val="00E4549B"/>
    <w:rsid w:val="00E4639C"/>
    <w:rsid w:val="00E4678E"/>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908B8"/>
    <w:rsid w:val="00E9170F"/>
    <w:rsid w:val="00E922C2"/>
    <w:rsid w:val="00E92C9B"/>
    <w:rsid w:val="00E930D5"/>
    <w:rsid w:val="00E95DE7"/>
    <w:rsid w:val="00E96B2A"/>
    <w:rsid w:val="00E96E8E"/>
    <w:rsid w:val="00EA04F6"/>
    <w:rsid w:val="00EA100A"/>
    <w:rsid w:val="00EA2683"/>
    <w:rsid w:val="00EA3878"/>
    <w:rsid w:val="00EA3FA6"/>
    <w:rsid w:val="00EA4FB8"/>
    <w:rsid w:val="00EA7F4A"/>
    <w:rsid w:val="00EB139A"/>
    <w:rsid w:val="00EB1485"/>
    <w:rsid w:val="00EB2835"/>
    <w:rsid w:val="00EB3EED"/>
    <w:rsid w:val="00EB4488"/>
    <w:rsid w:val="00EB576B"/>
    <w:rsid w:val="00EB6015"/>
    <w:rsid w:val="00EB72DC"/>
    <w:rsid w:val="00EC1B77"/>
    <w:rsid w:val="00EC1FDB"/>
    <w:rsid w:val="00EC206D"/>
    <w:rsid w:val="00EC2337"/>
    <w:rsid w:val="00EC50CF"/>
    <w:rsid w:val="00EC5775"/>
    <w:rsid w:val="00EC7F24"/>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661"/>
    <w:rsid w:val="00F32E64"/>
    <w:rsid w:val="00F33630"/>
    <w:rsid w:val="00F340D1"/>
    <w:rsid w:val="00F34A85"/>
    <w:rsid w:val="00F3607D"/>
    <w:rsid w:val="00F36606"/>
    <w:rsid w:val="00F40715"/>
    <w:rsid w:val="00F40A59"/>
    <w:rsid w:val="00F40BD8"/>
    <w:rsid w:val="00F4305A"/>
    <w:rsid w:val="00F43CBF"/>
    <w:rsid w:val="00F458E3"/>
    <w:rsid w:val="00F47480"/>
    <w:rsid w:val="00F47B33"/>
    <w:rsid w:val="00F50902"/>
    <w:rsid w:val="00F51976"/>
    <w:rsid w:val="00F52E0F"/>
    <w:rsid w:val="00F53CF7"/>
    <w:rsid w:val="00F5419B"/>
    <w:rsid w:val="00F541D7"/>
    <w:rsid w:val="00F56118"/>
    <w:rsid w:val="00F565D0"/>
    <w:rsid w:val="00F57EA4"/>
    <w:rsid w:val="00F604AA"/>
    <w:rsid w:val="00F60551"/>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A57D1"/>
    <w:rsid w:val="00FA7F8E"/>
    <w:rsid w:val="00FB1460"/>
    <w:rsid w:val="00FB1D32"/>
    <w:rsid w:val="00FB22FC"/>
    <w:rsid w:val="00FB277B"/>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085"/>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uiPriority w:val="99"/>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uiPriority w:val="99"/>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4"/>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7"/>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9"/>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UnresolvedMention">
    <w:name w:val="Unresolved Mention"/>
    <w:basedOn w:val="a2"/>
    <w:uiPriority w:val="99"/>
    <w:semiHidden/>
    <w:unhideWhenUsed/>
    <w:rsid w:val="00143F06"/>
    <w:rPr>
      <w:color w:val="605E5C"/>
      <w:shd w:val="clear" w:color="auto" w:fill="E1DFDD"/>
    </w:rPr>
  </w:style>
  <w:style w:type="paragraph" w:customStyle="1" w:styleId="textintable">
    <w:name w:val="textintable"/>
    <w:basedOn w:val="a0"/>
    <w:rsid w:val="004F68B0"/>
    <w:pPr>
      <w:spacing w:before="100" w:beforeAutospacing="1" w:after="100" w:afterAutospacing="1" w:line="240" w:lineRule="auto"/>
      <w:jc w:val="center"/>
    </w:pPr>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18" Type="http://schemas.openxmlformats.org/officeDocument/2006/relationships/hyperlink" Target="kodeks://link/d?nd=901794520"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kodeks://link/d?nd=1200071904"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kodeks://link/d?nd=902111644"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kodeks://link/d?nd=565837297" TargetMode="External"/><Relationship Id="rId23" Type="http://schemas.openxmlformats.org/officeDocument/2006/relationships/theme" Target="theme/theme1.xml"/><Relationship Id="rId10" Type="http://schemas.openxmlformats.org/officeDocument/2006/relationships/hyperlink" Target="mailto:skd@nornik.ru" TargetMode="External"/><Relationship Id="rId19" Type="http://schemas.openxmlformats.org/officeDocument/2006/relationships/hyperlink" Target="kodeks://link/d?nd=901794520"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hyperlink" Target="kodeks://link/d?nd=902871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471012-F7AE-4E89-9AC5-E758107CE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11</Pages>
  <Words>3395</Words>
  <Characters>19353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Федорова Оксана Тимофеевна</cp:lastModifiedBy>
  <cp:revision>16</cp:revision>
  <cp:lastPrinted>2024-09-30T16:44:00Z</cp:lastPrinted>
  <dcterms:created xsi:type="dcterms:W3CDTF">2026-01-23T03:06:00Z</dcterms:created>
  <dcterms:modified xsi:type="dcterms:W3CDTF">2026-03-03T08:58:00Z</dcterms:modified>
</cp:coreProperties>
</file>